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E22" w:rsidRPr="007A03F1" w:rsidRDefault="00130E22" w:rsidP="00815D30">
      <w:pPr>
        <w:widowControl/>
        <w:jc w:val="center"/>
        <w:rPr>
          <w:sz w:val="24"/>
        </w:rPr>
      </w:pPr>
      <w:r w:rsidRPr="007A03F1">
        <w:rPr>
          <w:sz w:val="24"/>
        </w:rPr>
        <w:t xml:space="preserve">ENVIRONMENT OF CARE </w:t>
      </w:r>
    </w:p>
    <w:p w:rsidR="00D62680" w:rsidRPr="007A03F1" w:rsidRDefault="00272157" w:rsidP="00815D30">
      <w:pPr>
        <w:widowControl/>
        <w:jc w:val="center"/>
        <w:rPr>
          <w:sz w:val="24"/>
        </w:rPr>
      </w:pPr>
      <w:r w:rsidRPr="007A03F1">
        <w:rPr>
          <w:sz w:val="24"/>
        </w:rPr>
        <w:t>MEDICAL EQUIPMENT</w:t>
      </w:r>
      <w:r w:rsidR="00D62680" w:rsidRPr="007A03F1">
        <w:rPr>
          <w:sz w:val="24"/>
        </w:rPr>
        <w:t xml:space="preserve"> MANAGEMENT PLAN</w:t>
      </w:r>
    </w:p>
    <w:p w:rsidR="002E5EEF" w:rsidRPr="007A03F1" w:rsidRDefault="00130E22" w:rsidP="00815D30">
      <w:pPr>
        <w:widowControl/>
        <w:jc w:val="center"/>
        <w:rPr>
          <w:sz w:val="24"/>
        </w:rPr>
      </w:pPr>
      <w:r w:rsidRPr="007A03F1">
        <w:rPr>
          <w:sz w:val="24"/>
        </w:rPr>
        <w:t>JANUARY 20</w:t>
      </w:r>
      <w:r w:rsidR="00A52CD3" w:rsidRPr="007A03F1">
        <w:rPr>
          <w:sz w:val="24"/>
        </w:rPr>
        <w:t>1</w:t>
      </w:r>
      <w:r w:rsidR="00647FC1" w:rsidRPr="007A03F1">
        <w:rPr>
          <w:sz w:val="24"/>
        </w:rPr>
        <w:t>3</w:t>
      </w:r>
    </w:p>
    <w:p w:rsidR="00D62680" w:rsidRPr="007A03F1" w:rsidRDefault="00D62680" w:rsidP="00815D30">
      <w:pPr>
        <w:widowControl/>
        <w:rPr>
          <w:sz w:val="24"/>
        </w:rPr>
      </w:pPr>
      <w:r w:rsidRPr="007A03F1">
        <w:rPr>
          <w:sz w:val="24"/>
        </w:rPr>
        <w:pict>
          <v:line id="_x0000_s1028" style="position:absolute;z-index:251656704" from="1.05pt,11.6pt" to="487.05pt,11.6pt" strokeweight="2.25pt"/>
        </w:pict>
      </w:r>
    </w:p>
    <w:p w:rsidR="00176A3A" w:rsidRPr="007A03F1" w:rsidRDefault="00176A3A" w:rsidP="00815D30">
      <w:pPr>
        <w:widowControl/>
        <w:rPr>
          <w:sz w:val="24"/>
        </w:rPr>
        <w:sectPr w:rsidR="00176A3A" w:rsidRPr="007A03F1">
          <w:footerReference w:type="default" r:id="rId12"/>
          <w:endnotePr>
            <w:numFmt w:val="decimal"/>
          </w:endnotePr>
          <w:type w:val="continuous"/>
          <w:pgSz w:w="12240" w:h="15840"/>
          <w:pgMar w:top="1440" w:right="720" w:bottom="720" w:left="1440" w:header="1440" w:footer="720" w:gutter="0"/>
          <w:cols w:space="720"/>
          <w:noEndnote/>
        </w:sectPr>
      </w:pPr>
    </w:p>
    <w:p w:rsidR="00D62680" w:rsidRPr="007A03F1" w:rsidRDefault="00D62680" w:rsidP="00815D30">
      <w:pPr>
        <w:widowControl/>
        <w:rPr>
          <w:sz w:val="24"/>
        </w:rPr>
      </w:pPr>
      <w:r w:rsidRPr="007A03F1">
        <w:rPr>
          <w:sz w:val="24"/>
        </w:rPr>
        <w:lastRenderedPageBreak/>
        <w:t>1.</w:t>
      </w:r>
      <w:r w:rsidRPr="007A03F1">
        <w:rPr>
          <w:sz w:val="24"/>
        </w:rPr>
        <w:tab/>
        <w:t>G</w:t>
      </w:r>
      <w:r w:rsidR="003B626B" w:rsidRPr="007A03F1">
        <w:rPr>
          <w:sz w:val="24"/>
        </w:rPr>
        <w:t>oal</w:t>
      </w:r>
    </w:p>
    <w:p w:rsidR="00D62680" w:rsidRPr="007A03F1" w:rsidRDefault="00D62680" w:rsidP="00815D30">
      <w:pPr>
        <w:widowControl/>
        <w:rPr>
          <w:sz w:val="24"/>
        </w:rPr>
      </w:pPr>
      <w:r w:rsidRPr="007A03F1">
        <w:rPr>
          <w:sz w:val="24"/>
        </w:rPr>
        <w:t>2.</w:t>
      </w:r>
      <w:r w:rsidRPr="007A03F1">
        <w:rPr>
          <w:sz w:val="24"/>
        </w:rPr>
        <w:tab/>
        <w:t>O</w:t>
      </w:r>
      <w:r w:rsidR="003B626B" w:rsidRPr="007A03F1">
        <w:rPr>
          <w:sz w:val="24"/>
        </w:rPr>
        <w:t xml:space="preserve">bjectives </w:t>
      </w:r>
    </w:p>
    <w:p w:rsidR="00D62680" w:rsidRPr="007A03F1" w:rsidRDefault="00D62680" w:rsidP="00815D30">
      <w:pPr>
        <w:widowControl/>
        <w:rPr>
          <w:sz w:val="24"/>
        </w:rPr>
      </w:pPr>
      <w:r w:rsidRPr="007A03F1">
        <w:rPr>
          <w:sz w:val="24"/>
        </w:rPr>
        <w:t>3.</w:t>
      </w:r>
      <w:r w:rsidRPr="007A03F1">
        <w:rPr>
          <w:sz w:val="24"/>
        </w:rPr>
        <w:tab/>
        <w:t>S</w:t>
      </w:r>
      <w:r w:rsidR="003B626B" w:rsidRPr="007A03F1">
        <w:rPr>
          <w:sz w:val="24"/>
        </w:rPr>
        <w:t>cope</w:t>
      </w:r>
      <w:r w:rsidRPr="007A03F1">
        <w:rPr>
          <w:sz w:val="24"/>
        </w:rPr>
        <w:t xml:space="preserve"> </w:t>
      </w:r>
    </w:p>
    <w:p w:rsidR="00D62680" w:rsidRPr="007A03F1" w:rsidRDefault="00D62680" w:rsidP="00815D30">
      <w:pPr>
        <w:widowControl/>
        <w:rPr>
          <w:sz w:val="24"/>
        </w:rPr>
      </w:pPr>
      <w:r w:rsidRPr="007A03F1">
        <w:rPr>
          <w:sz w:val="24"/>
        </w:rPr>
        <w:t>4.</w:t>
      </w:r>
      <w:r w:rsidRPr="007A03F1">
        <w:rPr>
          <w:sz w:val="24"/>
        </w:rPr>
        <w:tab/>
        <w:t>R</w:t>
      </w:r>
      <w:r w:rsidR="003B626B" w:rsidRPr="007A03F1">
        <w:rPr>
          <w:sz w:val="24"/>
        </w:rPr>
        <w:t>esponsibilities</w:t>
      </w:r>
    </w:p>
    <w:p w:rsidR="00176A3A" w:rsidRPr="007A03F1" w:rsidRDefault="008874EC" w:rsidP="00815D30">
      <w:pPr>
        <w:widowControl/>
        <w:rPr>
          <w:sz w:val="24"/>
        </w:rPr>
      </w:pPr>
      <w:r w:rsidRPr="007A03F1">
        <w:rPr>
          <w:sz w:val="24"/>
        </w:rPr>
        <w:t>5.</w:t>
      </w:r>
      <w:r w:rsidRPr="007A03F1">
        <w:rPr>
          <w:sz w:val="24"/>
        </w:rPr>
        <w:tab/>
        <w:t>M</w:t>
      </w:r>
      <w:r w:rsidR="003B626B" w:rsidRPr="007A03F1">
        <w:rPr>
          <w:sz w:val="24"/>
        </w:rPr>
        <w:t xml:space="preserve">edical Equipment Elements of </w:t>
      </w:r>
    </w:p>
    <w:p w:rsidR="008874EC" w:rsidRPr="007A03F1" w:rsidRDefault="00176A3A" w:rsidP="00815D30">
      <w:pPr>
        <w:widowControl/>
        <w:rPr>
          <w:sz w:val="24"/>
        </w:rPr>
      </w:pPr>
      <w:r w:rsidRPr="007A03F1">
        <w:rPr>
          <w:sz w:val="24"/>
        </w:rPr>
        <w:tab/>
      </w:r>
      <w:r w:rsidR="003B626B" w:rsidRPr="007A03F1">
        <w:rPr>
          <w:sz w:val="24"/>
        </w:rPr>
        <w:t xml:space="preserve">Performance </w:t>
      </w:r>
    </w:p>
    <w:p w:rsidR="00AC613D" w:rsidRPr="007A03F1" w:rsidRDefault="008874EC" w:rsidP="00815D30">
      <w:pPr>
        <w:widowControl/>
        <w:rPr>
          <w:sz w:val="24"/>
        </w:rPr>
      </w:pPr>
      <w:r w:rsidRPr="007A03F1">
        <w:rPr>
          <w:sz w:val="24"/>
        </w:rPr>
        <w:tab/>
        <w:t>a.</w:t>
      </w:r>
      <w:r w:rsidRPr="007A03F1">
        <w:rPr>
          <w:sz w:val="24"/>
        </w:rPr>
        <w:tab/>
      </w:r>
      <w:r w:rsidR="00AC613D" w:rsidRPr="007A03F1">
        <w:rPr>
          <w:sz w:val="24"/>
        </w:rPr>
        <w:t>Medical Equipment Management Plan</w:t>
      </w:r>
    </w:p>
    <w:p w:rsidR="00AC613D" w:rsidRPr="007A03F1" w:rsidRDefault="00AC613D" w:rsidP="00815D30">
      <w:pPr>
        <w:widowControl/>
        <w:rPr>
          <w:sz w:val="24"/>
        </w:rPr>
      </w:pPr>
      <w:r w:rsidRPr="007A03F1">
        <w:rPr>
          <w:sz w:val="24"/>
        </w:rPr>
        <w:tab/>
        <w:t>b.</w:t>
      </w:r>
      <w:r w:rsidRPr="007A03F1">
        <w:rPr>
          <w:sz w:val="24"/>
        </w:rPr>
        <w:tab/>
        <w:t>Risk Assessments</w:t>
      </w:r>
    </w:p>
    <w:p w:rsidR="00AC613D" w:rsidRPr="007A03F1" w:rsidRDefault="00AC613D" w:rsidP="00815D30">
      <w:pPr>
        <w:widowControl/>
        <w:rPr>
          <w:sz w:val="24"/>
        </w:rPr>
      </w:pPr>
      <w:r w:rsidRPr="007A03F1">
        <w:rPr>
          <w:sz w:val="24"/>
        </w:rPr>
        <w:tab/>
        <w:t xml:space="preserve">c. </w:t>
      </w:r>
      <w:r w:rsidRPr="007A03F1">
        <w:rPr>
          <w:sz w:val="24"/>
        </w:rPr>
        <w:tab/>
        <w:t>Risk Management Process</w:t>
      </w:r>
    </w:p>
    <w:p w:rsidR="00AC613D" w:rsidRPr="007A03F1" w:rsidRDefault="00AC613D" w:rsidP="00815D30">
      <w:pPr>
        <w:widowControl/>
        <w:rPr>
          <w:sz w:val="24"/>
        </w:rPr>
      </w:pPr>
      <w:r w:rsidRPr="007A03F1">
        <w:rPr>
          <w:sz w:val="24"/>
        </w:rPr>
        <w:tab/>
        <w:t>d.</w:t>
      </w:r>
      <w:r w:rsidRPr="007A03F1">
        <w:rPr>
          <w:sz w:val="24"/>
        </w:rPr>
        <w:tab/>
      </w:r>
      <w:r w:rsidR="00130E22" w:rsidRPr="007A03F1">
        <w:rPr>
          <w:sz w:val="24"/>
        </w:rPr>
        <w:t xml:space="preserve">Selection and </w:t>
      </w:r>
      <w:r w:rsidRPr="007A03F1">
        <w:rPr>
          <w:sz w:val="24"/>
        </w:rPr>
        <w:t>Acquisition</w:t>
      </w:r>
    </w:p>
    <w:p w:rsidR="00130E22" w:rsidRPr="007A03F1" w:rsidRDefault="00AC613D" w:rsidP="00815D30">
      <w:pPr>
        <w:widowControl/>
        <w:rPr>
          <w:sz w:val="24"/>
        </w:rPr>
      </w:pPr>
      <w:r w:rsidRPr="007A03F1">
        <w:rPr>
          <w:sz w:val="24"/>
        </w:rPr>
        <w:tab/>
        <w:t>e.</w:t>
      </w:r>
      <w:r w:rsidRPr="007A03F1">
        <w:rPr>
          <w:sz w:val="24"/>
        </w:rPr>
        <w:tab/>
        <w:t>Medical Equipment Inventory</w:t>
      </w:r>
      <w:r w:rsidR="00130E22" w:rsidRPr="007A03F1">
        <w:rPr>
          <w:sz w:val="24"/>
        </w:rPr>
        <w:t xml:space="preserve"> </w:t>
      </w:r>
    </w:p>
    <w:p w:rsidR="00AC613D" w:rsidRPr="007A03F1" w:rsidRDefault="00AC613D" w:rsidP="00815D30">
      <w:pPr>
        <w:widowControl/>
        <w:rPr>
          <w:sz w:val="24"/>
        </w:rPr>
      </w:pPr>
      <w:r w:rsidRPr="007A03F1">
        <w:rPr>
          <w:sz w:val="24"/>
        </w:rPr>
        <w:tab/>
        <w:t>f.</w:t>
      </w:r>
      <w:r w:rsidRPr="007A03F1">
        <w:rPr>
          <w:sz w:val="24"/>
        </w:rPr>
        <w:tab/>
      </w:r>
      <w:r w:rsidR="00130E22" w:rsidRPr="007A03F1">
        <w:rPr>
          <w:sz w:val="24"/>
        </w:rPr>
        <w:t>Preventive Maintenance Strategies</w:t>
      </w:r>
    </w:p>
    <w:p w:rsidR="00130E22" w:rsidRPr="007A03F1" w:rsidRDefault="00130E22" w:rsidP="00815D30">
      <w:pPr>
        <w:widowControl/>
        <w:rPr>
          <w:sz w:val="24"/>
        </w:rPr>
      </w:pPr>
      <w:r w:rsidRPr="007A03F1">
        <w:rPr>
          <w:sz w:val="24"/>
        </w:rPr>
        <w:tab/>
        <w:t>g.</w:t>
      </w:r>
      <w:r w:rsidRPr="007A03F1">
        <w:rPr>
          <w:sz w:val="24"/>
        </w:rPr>
        <w:tab/>
        <w:t>Preventive Maintenance Intervals</w:t>
      </w:r>
    </w:p>
    <w:p w:rsidR="00130E22" w:rsidRPr="007A03F1" w:rsidRDefault="00130E22" w:rsidP="00815D30">
      <w:pPr>
        <w:widowControl/>
        <w:rPr>
          <w:sz w:val="24"/>
        </w:rPr>
      </w:pPr>
      <w:r w:rsidRPr="007A03F1">
        <w:rPr>
          <w:sz w:val="24"/>
        </w:rPr>
        <w:tab/>
        <w:t>h.</w:t>
      </w:r>
      <w:r w:rsidRPr="007A03F1">
        <w:rPr>
          <w:sz w:val="24"/>
        </w:rPr>
        <w:tab/>
        <w:t>Safe Medical Devices Act of 1990</w:t>
      </w:r>
    </w:p>
    <w:p w:rsidR="00130E22" w:rsidRPr="007A03F1" w:rsidRDefault="00130E22" w:rsidP="00815D30">
      <w:pPr>
        <w:widowControl/>
        <w:rPr>
          <w:sz w:val="24"/>
        </w:rPr>
      </w:pPr>
      <w:r w:rsidRPr="007A03F1">
        <w:rPr>
          <w:sz w:val="24"/>
        </w:rPr>
        <w:lastRenderedPageBreak/>
        <w:tab/>
        <w:t>i.</w:t>
      </w:r>
      <w:r w:rsidRPr="007A03F1">
        <w:rPr>
          <w:sz w:val="24"/>
        </w:rPr>
        <w:tab/>
        <w:t>Emergency Procedures</w:t>
      </w:r>
    </w:p>
    <w:p w:rsidR="00130E22" w:rsidRPr="007A03F1" w:rsidRDefault="00130E22" w:rsidP="00815D30">
      <w:pPr>
        <w:widowControl/>
        <w:rPr>
          <w:sz w:val="24"/>
        </w:rPr>
      </w:pPr>
      <w:r w:rsidRPr="007A03F1">
        <w:rPr>
          <w:sz w:val="24"/>
        </w:rPr>
        <w:tab/>
        <w:t>j.</w:t>
      </w:r>
      <w:r w:rsidRPr="007A03F1">
        <w:rPr>
          <w:sz w:val="24"/>
        </w:rPr>
        <w:tab/>
        <w:t>Initial Inspections</w:t>
      </w:r>
    </w:p>
    <w:p w:rsidR="00AC613D" w:rsidRPr="007A03F1" w:rsidRDefault="00130E22" w:rsidP="00815D30">
      <w:pPr>
        <w:widowControl/>
        <w:rPr>
          <w:sz w:val="24"/>
        </w:rPr>
      </w:pPr>
      <w:r w:rsidRPr="007A03F1">
        <w:rPr>
          <w:sz w:val="24"/>
        </w:rPr>
        <w:tab/>
        <w:t>k.</w:t>
      </w:r>
      <w:r w:rsidRPr="007A03F1">
        <w:rPr>
          <w:sz w:val="24"/>
        </w:rPr>
        <w:tab/>
      </w:r>
      <w:r w:rsidR="00AC613D" w:rsidRPr="007A03F1">
        <w:rPr>
          <w:sz w:val="24"/>
        </w:rPr>
        <w:t>Life Support Equipment</w:t>
      </w:r>
    </w:p>
    <w:p w:rsidR="00AC613D" w:rsidRPr="007A03F1" w:rsidRDefault="00AC613D" w:rsidP="00815D30">
      <w:pPr>
        <w:widowControl/>
        <w:rPr>
          <w:sz w:val="24"/>
        </w:rPr>
      </w:pPr>
      <w:r w:rsidRPr="007A03F1">
        <w:rPr>
          <w:sz w:val="24"/>
        </w:rPr>
        <w:tab/>
      </w:r>
      <w:r w:rsidR="00130E22" w:rsidRPr="007A03F1">
        <w:rPr>
          <w:sz w:val="24"/>
        </w:rPr>
        <w:t>l</w:t>
      </w:r>
      <w:r w:rsidRPr="007A03F1">
        <w:rPr>
          <w:sz w:val="24"/>
        </w:rPr>
        <w:t>.</w:t>
      </w:r>
      <w:r w:rsidRPr="007A03F1">
        <w:rPr>
          <w:sz w:val="24"/>
        </w:rPr>
        <w:tab/>
        <w:t>Non Life Support Equipment</w:t>
      </w:r>
    </w:p>
    <w:p w:rsidR="00AC613D" w:rsidRPr="007A03F1" w:rsidRDefault="00AC613D" w:rsidP="00815D30">
      <w:pPr>
        <w:widowControl/>
        <w:rPr>
          <w:sz w:val="24"/>
        </w:rPr>
      </w:pPr>
      <w:r w:rsidRPr="007A03F1">
        <w:rPr>
          <w:sz w:val="24"/>
        </w:rPr>
        <w:tab/>
      </w:r>
      <w:r w:rsidR="00130E22" w:rsidRPr="007A03F1">
        <w:rPr>
          <w:sz w:val="24"/>
        </w:rPr>
        <w:t>m</w:t>
      </w:r>
      <w:r w:rsidRPr="007A03F1">
        <w:rPr>
          <w:sz w:val="24"/>
        </w:rPr>
        <w:t>.</w:t>
      </w:r>
      <w:r w:rsidRPr="007A03F1">
        <w:rPr>
          <w:sz w:val="24"/>
        </w:rPr>
        <w:tab/>
        <w:t>Sterilizers</w:t>
      </w:r>
    </w:p>
    <w:p w:rsidR="00AC613D" w:rsidRPr="007A03F1" w:rsidRDefault="00AC613D" w:rsidP="00815D30">
      <w:pPr>
        <w:widowControl/>
        <w:rPr>
          <w:sz w:val="24"/>
        </w:rPr>
      </w:pPr>
      <w:r w:rsidRPr="007A03F1">
        <w:rPr>
          <w:sz w:val="24"/>
        </w:rPr>
        <w:tab/>
      </w:r>
      <w:r w:rsidR="00130E22" w:rsidRPr="007A03F1">
        <w:rPr>
          <w:sz w:val="24"/>
        </w:rPr>
        <w:t>n</w:t>
      </w:r>
      <w:r w:rsidRPr="007A03F1">
        <w:rPr>
          <w:sz w:val="24"/>
        </w:rPr>
        <w:t xml:space="preserve">. </w:t>
      </w:r>
      <w:r w:rsidRPr="007A03F1">
        <w:rPr>
          <w:sz w:val="24"/>
        </w:rPr>
        <w:tab/>
        <w:t>Hemodialysis</w:t>
      </w:r>
    </w:p>
    <w:p w:rsidR="00A52CD3" w:rsidRPr="007A03F1" w:rsidRDefault="00A52CD3" w:rsidP="00815D30">
      <w:pPr>
        <w:widowControl/>
        <w:rPr>
          <w:sz w:val="24"/>
        </w:rPr>
      </w:pPr>
      <w:r w:rsidRPr="007A03F1">
        <w:rPr>
          <w:sz w:val="24"/>
        </w:rPr>
        <w:tab/>
        <w:t>o.</w:t>
      </w:r>
      <w:r w:rsidRPr="007A03F1">
        <w:rPr>
          <w:sz w:val="24"/>
        </w:rPr>
        <w:tab/>
        <w:t>Nuclear Medicine Equipment</w:t>
      </w:r>
    </w:p>
    <w:p w:rsidR="008874EC" w:rsidRPr="007A03F1" w:rsidRDefault="008874EC" w:rsidP="00815D30">
      <w:pPr>
        <w:widowControl/>
        <w:rPr>
          <w:sz w:val="24"/>
        </w:rPr>
      </w:pPr>
      <w:r w:rsidRPr="007A03F1">
        <w:rPr>
          <w:sz w:val="24"/>
        </w:rPr>
        <w:tab/>
      </w:r>
      <w:r w:rsidR="00A52CD3" w:rsidRPr="007A03F1">
        <w:rPr>
          <w:sz w:val="24"/>
        </w:rPr>
        <w:t>p</w:t>
      </w:r>
      <w:r w:rsidR="003C3087" w:rsidRPr="007A03F1">
        <w:rPr>
          <w:sz w:val="24"/>
        </w:rPr>
        <w:t>.</w:t>
      </w:r>
      <w:r w:rsidR="003C3087" w:rsidRPr="007A03F1">
        <w:rPr>
          <w:sz w:val="24"/>
        </w:rPr>
        <w:tab/>
      </w:r>
      <w:r w:rsidR="00AC613D" w:rsidRPr="007A03F1">
        <w:rPr>
          <w:sz w:val="24"/>
        </w:rPr>
        <w:t>Orientation and Education Program</w:t>
      </w:r>
    </w:p>
    <w:p w:rsidR="00AC613D" w:rsidRPr="007A03F1" w:rsidRDefault="00AC613D" w:rsidP="00815D30">
      <w:pPr>
        <w:widowControl/>
        <w:rPr>
          <w:sz w:val="24"/>
        </w:rPr>
      </w:pPr>
      <w:r w:rsidRPr="007A03F1">
        <w:rPr>
          <w:sz w:val="24"/>
        </w:rPr>
        <w:tab/>
      </w:r>
      <w:r w:rsidR="00A52CD3" w:rsidRPr="007A03F1">
        <w:rPr>
          <w:sz w:val="24"/>
        </w:rPr>
        <w:t>q</w:t>
      </w:r>
      <w:r w:rsidRPr="007A03F1">
        <w:rPr>
          <w:sz w:val="24"/>
        </w:rPr>
        <w:t>.</w:t>
      </w:r>
      <w:r w:rsidRPr="007A03F1">
        <w:rPr>
          <w:sz w:val="24"/>
        </w:rPr>
        <w:tab/>
        <w:t xml:space="preserve">Information Collection and Evaluation </w:t>
      </w:r>
      <w:r w:rsidR="00A24F8C" w:rsidRPr="007A03F1">
        <w:rPr>
          <w:sz w:val="24"/>
        </w:rPr>
        <w:tab/>
      </w:r>
      <w:r w:rsidR="00A24F8C" w:rsidRPr="007A03F1">
        <w:rPr>
          <w:sz w:val="24"/>
        </w:rPr>
        <w:tab/>
      </w:r>
      <w:r w:rsidRPr="007A03F1">
        <w:rPr>
          <w:sz w:val="24"/>
        </w:rPr>
        <w:t>System</w:t>
      </w:r>
    </w:p>
    <w:p w:rsidR="003C3087" w:rsidRPr="007A03F1" w:rsidRDefault="00AC613D" w:rsidP="00815D30">
      <w:pPr>
        <w:widowControl/>
        <w:rPr>
          <w:sz w:val="24"/>
        </w:rPr>
      </w:pPr>
      <w:r w:rsidRPr="007A03F1">
        <w:rPr>
          <w:sz w:val="24"/>
        </w:rPr>
        <w:tab/>
      </w:r>
      <w:r w:rsidR="00FF2592" w:rsidRPr="007A03F1">
        <w:rPr>
          <w:sz w:val="24"/>
        </w:rPr>
        <w:tab/>
      </w:r>
      <w:r w:rsidR="00130E22" w:rsidRPr="007A03F1">
        <w:rPr>
          <w:sz w:val="24"/>
        </w:rPr>
        <w:t>(1)</w:t>
      </w:r>
      <w:r w:rsidR="003C3087" w:rsidRPr="007A03F1">
        <w:rPr>
          <w:sz w:val="24"/>
        </w:rPr>
        <w:tab/>
      </w:r>
      <w:r w:rsidRPr="007A03F1">
        <w:rPr>
          <w:sz w:val="24"/>
        </w:rPr>
        <w:t xml:space="preserve">Incident Reporting and Investigating </w:t>
      </w:r>
    </w:p>
    <w:p w:rsidR="008874EC" w:rsidRPr="007A03F1" w:rsidRDefault="00AC613D" w:rsidP="00815D30">
      <w:pPr>
        <w:widowControl/>
        <w:rPr>
          <w:sz w:val="24"/>
        </w:rPr>
      </w:pPr>
      <w:r w:rsidRPr="007A03F1">
        <w:rPr>
          <w:sz w:val="24"/>
        </w:rPr>
        <w:tab/>
      </w:r>
      <w:r w:rsidR="00FF2592" w:rsidRPr="007A03F1">
        <w:rPr>
          <w:sz w:val="24"/>
        </w:rPr>
        <w:tab/>
      </w:r>
      <w:r w:rsidR="00130E22" w:rsidRPr="007A03F1">
        <w:rPr>
          <w:sz w:val="24"/>
        </w:rPr>
        <w:t>(</w:t>
      </w:r>
      <w:r w:rsidRPr="007A03F1">
        <w:rPr>
          <w:sz w:val="24"/>
        </w:rPr>
        <w:t>2</w:t>
      </w:r>
      <w:r w:rsidR="00130E22" w:rsidRPr="007A03F1">
        <w:rPr>
          <w:sz w:val="24"/>
        </w:rPr>
        <w:t>)</w:t>
      </w:r>
      <w:r w:rsidR="003C3087" w:rsidRPr="007A03F1">
        <w:rPr>
          <w:sz w:val="24"/>
        </w:rPr>
        <w:tab/>
      </w:r>
      <w:r w:rsidR="008874EC" w:rsidRPr="007A03F1">
        <w:rPr>
          <w:sz w:val="24"/>
        </w:rPr>
        <w:t>Annual Evaluation</w:t>
      </w:r>
    </w:p>
    <w:p w:rsidR="00AC613D" w:rsidRPr="007A03F1" w:rsidRDefault="00AC613D" w:rsidP="00815D30">
      <w:pPr>
        <w:widowControl/>
        <w:rPr>
          <w:sz w:val="24"/>
        </w:rPr>
      </w:pPr>
      <w:r w:rsidRPr="007A03F1">
        <w:rPr>
          <w:sz w:val="24"/>
        </w:rPr>
        <w:tab/>
      </w:r>
      <w:r w:rsidR="00FF2592" w:rsidRPr="007A03F1">
        <w:rPr>
          <w:sz w:val="24"/>
        </w:rPr>
        <w:tab/>
      </w:r>
      <w:r w:rsidR="00130E22" w:rsidRPr="007A03F1">
        <w:rPr>
          <w:sz w:val="24"/>
        </w:rPr>
        <w:t>(</w:t>
      </w:r>
      <w:r w:rsidRPr="007A03F1">
        <w:rPr>
          <w:sz w:val="24"/>
        </w:rPr>
        <w:t>3</w:t>
      </w:r>
      <w:r w:rsidR="00130E22" w:rsidRPr="007A03F1">
        <w:rPr>
          <w:sz w:val="24"/>
        </w:rPr>
        <w:t>)</w:t>
      </w:r>
      <w:r w:rsidRPr="007A03F1">
        <w:rPr>
          <w:sz w:val="24"/>
        </w:rPr>
        <w:tab/>
        <w:t>Safety/EC Committee</w:t>
      </w:r>
    </w:p>
    <w:p w:rsidR="008874EC" w:rsidRPr="007A03F1" w:rsidRDefault="00AC613D" w:rsidP="00815D30">
      <w:pPr>
        <w:widowControl/>
        <w:rPr>
          <w:sz w:val="24"/>
        </w:rPr>
      </w:pPr>
      <w:r w:rsidRPr="007A03F1">
        <w:rPr>
          <w:sz w:val="24"/>
        </w:rPr>
        <w:tab/>
      </w:r>
      <w:r w:rsidR="00FF2592" w:rsidRPr="007A03F1">
        <w:rPr>
          <w:sz w:val="24"/>
        </w:rPr>
        <w:tab/>
      </w:r>
      <w:r w:rsidR="00130E22" w:rsidRPr="007A03F1">
        <w:rPr>
          <w:sz w:val="24"/>
        </w:rPr>
        <w:t>(4)</w:t>
      </w:r>
      <w:r w:rsidRPr="007A03F1">
        <w:rPr>
          <w:sz w:val="24"/>
        </w:rPr>
        <w:tab/>
        <w:t>Monitoring of Performance</w:t>
      </w:r>
    </w:p>
    <w:p w:rsidR="00176A3A" w:rsidRPr="007A03F1" w:rsidRDefault="00176A3A" w:rsidP="00815D30">
      <w:pPr>
        <w:widowControl/>
        <w:rPr>
          <w:sz w:val="24"/>
        </w:rPr>
        <w:sectPr w:rsidR="00176A3A" w:rsidRPr="007A03F1" w:rsidSect="00176A3A">
          <w:endnotePr>
            <w:numFmt w:val="decimal"/>
          </w:endnotePr>
          <w:type w:val="continuous"/>
          <w:pgSz w:w="12240" w:h="15840"/>
          <w:pgMar w:top="1440" w:right="720" w:bottom="720" w:left="1440" w:header="1440" w:footer="720" w:gutter="0"/>
          <w:cols w:num="2" w:space="720"/>
          <w:noEndnote/>
        </w:sectPr>
      </w:pPr>
    </w:p>
    <w:p w:rsidR="00176A3A" w:rsidRPr="007A03F1" w:rsidRDefault="008874EC" w:rsidP="00815D30">
      <w:pPr>
        <w:widowControl/>
        <w:rPr>
          <w:sz w:val="24"/>
        </w:rPr>
      </w:pPr>
      <w:r w:rsidRPr="007A03F1">
        <w:rPr>
          <w:sz w:val="24"/>
        </w:rPr>
        <w:lastRenderedPageBreak/>
        <w:pict>
          <v:line id="_x0000_s1035" style="position:absolute;z-index:251657728" from="1.05pt,3.2pt" to="493.05pt,3.2pt" strokeweight="2.25pt"/>
        </w:pict>
      </w:r>
    </w:p>
    <w:p w:rsidR="00130E22" w:rsidRPr="007A03F1" w:rsidRDefault="00130E22" w:rsidP="00815D30">
      <w:pPr>
        <w:widowControl/>
        <w:rPr>
          <w:sz w:val="24"/>
        </w:rPr>
      </w:pPr>
      <w:r w:rsidRPr="007A03F1">
        <w:rPr>
          <w:sz w:val="24"/>
        </w:rPr>
        <w:t>1.</w:t>
      </w:r>
      <w:r w:rsidRPr="007A03F1">
        <w:rPr>
          <w:sz w:val="24"/>
        </w:rPr>
        <w:tab/>
        <w:t>Goal</w:t>
      </w:r>
      <w:r w:rsidR="008874EC" w:rsidRPr="007A03F1">
        <w:rPr>
          <w:sz w:val="24"/>
        </w:rPr>
        <w:t>.</w:t>
      </w:r>
      <w:r w:rsidRPr="007A03F1">
        <w:rPr>
          <w:sz w:val="24"/>
        </w:rPr>
        <w:t xml:space="preserve">  This management plan descri</w:t>
      </w:r>
      <w:r w:rsidR="00834408" w:rsidRPr="007A03F1">
        <w:rPr>
          <w:sz w:val="24"/>
        </w:rPr>
        <w:t>b</w:t>
      </w:r>
      <w:r w:rsidRPr="007A03F1">
        <w:rPr>
          <w:sz w:val="24"/>
        </w:rPr>
        <w:t xml:space="preserve">es the framework to manage </w:t>
      </w:r>
      <w:r w:rsidR="00330181" w:rsidRPr="007A03F1">
        <w:rPr>
          <w:sz w:val="24"/>
        </w:rPr>
        <w:t xml:space="preserve">medical equipment </w:t>
      </w:r>
      <w:r w:rsidRPr="007A03F1">
        <w:rPr>
          <w:sz w:val="24"/>
        </w:rPr>
        <w:t xml:space="preserve">risks and </w:t>
      </w:r>
      <w:r w:rsidR="00330181" w:rsidRPr="007A03F1">
        <w:rPr>
          <w:sz w:val="24"/>
        </w:rPr>
        <w:t xml:space="preserve">continuously </w:t>
      </w:r>
      <w:r w:rsidRPr="007A03F1">
        <w:rPr>
          <w:sz w:val="24"/>
        </w:rPr>
        <w:t xml:space="preserve">improve program performance.  </w:t>
      </w:r>
      <w:r w:rsidR="00E455BC" w:rsidRPr="007A03F1">
        <w:rPr>
          <w:sz w:val="24"/>
        </w:rPr>
        <w:t xml:space="preserve">The scope and objectives of this plan are consistent with the Command’s values, vision, and mission to provide quality healthcare to </w:t>
      </w:r>
      <w:r w:rsidR="00330181" w:rsidRPr="007A03F1">
        <w:rPr>
          <w:sz w:val="24"/>
        </w:rPr>
        <w:t>S</w:t>
      </w:r>
      <w:r w:rsidR="00E455BC" w:rsidRPr="007A03F1">
        <w:rPr>
          <w:sz w:val="24"/>
        </w:rPr>
        <w:t>oldiers, retirees, and their families.</w:t>
      </w:r>
    </w:p>
    <w:p w:rsidR="00130E22" w:rsidRPr="007A03F1" w:rsidRDefault="00130E22" w:rsidP="00815D30">
      <w:pPr>
        <w:widowControl/>
        <w:rPr>
          <w:sz w:val="24"/>
        </w:rPr>
      </w:pPr>
    </w:p>
    <w:p w:rsidR="00C71D69" w:rsidRPr="007A03F1" w:rsidRDefault="008874EC" w:rsidP="00330181">
      <w:pPr>
        <w:widowControl/>
        <w:rPr>
          <w:sz w:val="24"/>
        </w:rPr>
      </w:pPr>
      <w:r w:rsidRPr="007A03F1">
        <w:rPr>
          <w:sz w:val="24"/>
        </w:rPr>
        <w:t>2.</w:t>
      </w:r>
      <w:r w:rsidRPr="007A03F1">
        <w:rPr>
          <w:sz w:val="24"/>
        </w:rPr>
        <w:tab/>
        <w:t>O</w:t>
      </w:r>
      <w:r w:rsidR="00130E22" w:rsidRPr="007A03F1">
        <w:rPr>
          <w:sz w:val="24"/>
        </w:rPr>
        <w:t>bjectives.  The following objectives will ensure the physical safety of patients, visitors, and staff and</w:t>
      </w:r>
      <w:r w:rsidR="00E455BC" w:rsidRPr="007A03F1">
        <w:rPr>
          <w:sz w:val="24"/>
        </w:rPr>
        <w:t xml:space="preserve"> prevent the loss of property</w:t>
      </w:r>
      <w:r w:rsidR="009E6273" w:rsidRPr="007A03F1">
        <w:rPr>
          <w:sz w:val="24"/>
        </w:rPr>
        <w:t>:</w:t>
      </w:r>
    </w:p>
    <w:p w:rsidR="009E6273" w:rsidRPr="007A03F1" w:rsidRDefault="009E6273" w:rsidP="00330181">
      <w:pPr>
        <w:widowControl/>
        <w:rPr>
          <w:sz w:val="24"/>
        </w:rPr>
      </w:pPr>
    </w:p>
    <w:p w:rsidR="00330181" w:rsidRPr="007A03F1" w:rsidRDefault="00330181" w:rsidP="00330181">
      <w:pPr>
        <w:pStyle w:val="BodyText"/>
        <w:tabs>
          <w:tab w:val="left" w:pos="360"/>
          <w:tab w:val="left" w:pos="630"/>
        </w:tabs>
        <w:spacing w:after="0"/>
        <w:rPr>
          <w:sz w:val="24"/>
        </w:rPr>
      </w:pPr>
      <w:r w:rsidRPr="007A03F1">
        <w:rPr>
          <w:sz w:val="24"/>
        </w:rPr>
        <w:tab/>
        <w:t>a.</w:t>
      </w:r>
      <w:r w:rsidRPr="007A03F1">
        <w:rPr>
          <w:sz w:val="24"/>
        </w:rPr>
        <w:tab/>
        <w:t xml:space="preserve">Effectively manage medical equipment risks by using best industry practices </w:t>
      </w:r>
    </w:p>
    <w:p w:rsidR="00330181" w:rsidRPr="007A03F1" w:rsidRDefault="00330181" w:rsidP="00330181">
      <w:pPr>
        <w:pStyle w:val="BodyText"/>
        <w:tabs>
          <w:tab w:val="left" w:pos="360"/>
          <w:tab w:val="left" w:pos="630"/>
        </w:tabs>
        <w:spacing w:after="0"/>
        <w:rPr>
          <w:sz w:val="24"/>
        </w:rPr>
      </w:pPr>
    </w:p>
    <w:p w:rsidR="00330181" w:rsidRPr="007A03F1" w:rsidRDefault="00330181" w:rsidP="00330181">
      <w:pPr>
        <w:pStyle w:val="BodyText"/>
        <w:tabs>
          <w:tab w:val="left" w:pos="360"/>
          <w:tab w:val="left" w:pos="630"/>
        </w:tabs>
        <w:spacing w:after="0"/>
        <w:rPr>
          <w:sz w:val="24"/>
        </w:rPr>
      </w:pPr>
      <w:r w:rsidRPr="007A03F1">
        <w:rPr>
          <w:sz w:val="24"/>
        </w:rPr>
        <w:tab/>
        <w:t>b.</w:t>
      </w:r>
      <w:r w:rsidRPr="007A03F1">
        <w:rPr>
          <w:sz w:val="24"/>
        </w:rPr>
        <w:tab/>
        <w:t xml:space="preserve">Optimize resources by using efficient medical equipment processes and lifecycle management of equipment </w:t>
      </w:r>
    </w:p>
    <w:p w:rsidR="00330181" w:rsidRPr="007A03F1" w:rsidRDefault="00330181" w:rsidP="00330181">
      <w:pPr>
        <w:pStyle w:val="BodyText"/>
        <w:tabs>
          <w:tab w:val="left" w:pos="360"/>
          <w:tab w:val="left" w:pos="630"/>
        </w:tabs>
        <w:spacing w:after="0"/>
        <w:rPr>
          <w:sz w:val="24"/>
        </w:rPr>
      </w:pPr>
    </w:p>
    <w:p w:rsidR="00330181" w:rsidRPr="007A03F1" w:rsidRDefault="00330181" w:rsidP="00330181">
      <w:pPr>
        <w:pStyle w:val="BodyText"/>
        <w:tabs>
          <w:tab w:val="left" w:pos="360"/>
          <w:tab w:val="left" w:pos="630"/>
        </w:tabs>
        <w:spacing w:after="0"/>
        <w:rPr>
          <w:sz w:val="24"/>
        </w:rPr>
      </w:pPr>
      <w:r w:rsidRPr="007A03F1">
        <w:rPr>
          <w:sz w:val="24"/>
        </w:rPr>
        <w:tab/>
        <w:t>c.</w:t>
      </w:r>
      <w:r w:rsidRPr="007A03F1">
        <w:rPr>
          <w:sz w:val="24"/>
        </w:rPr>
        <w:tab/>
        <w:t xml:space="preserve">Improve staff performance through effective education and training </w:t>
      </w:r>
    </w:p>
    <w:p w:rsidR="00330181" w:rsidRPr="007A03F1" w:rsidRDefault="00330181" w:rsidP="00330181">
      <w:pPr>
        <w:pStyle w:val="BodyText"/>
        <w:tabs>
          <w:tab w:val="left" w:pos="360"/>
          <w:tab w:val="left" w:pos="630"/>
        </w:tabs>
        <w:spacing w:after="0"/>
        <w:rPr>
          <w:sz w:val="24"/>
        </w:rPr>
      </w:pPr>
    </w:p>
    <w:p w:rsidR="00330181" w:rsidRPr="007A03F1" w:rsidRDefault="00330181" w:rsidP="00330181">
      <w:pPr>
        <w:pStyle w:val="BodyText"/>
        <w:tabs>
          <w:tab w:val="left" w:pos="360"/>
          <w:tab w:val="left" w:pos="630"/>
        </w:tabs>
        <w:spacing w:after="0"/>
        <w:rPr>
          <w:sz w:val="24"/>
        </w:rPr>
      </w:pPr>
      <w:r w:rsidRPr="007A03F1">
        <w:rPr>
          <w:sz w:val="24"/>
        </w:rPr>
        <w:tab/>
        <w:t>d.</w:t>
      </w:r>
      <w:r w:rsidRPr="007A03F1">
        <w:rPr>
          <w:sz w:val="24"/>
        </w:rPr>
        <w:tab/>
        <w:t xml:space="preserve">Improve staff and patient satisfaction by providing a safe physical environment </w:t>
      </w:r>
    </w:p>
    <w:p w:rsidR="00C71D69" w:rsidRPr="007A03F1" w:rsidRDefault="00C71D69" w:rsidP="00330181">
      <w:pPr>
        <w:pStyle w:val="BodyText"/>
        <w:widowControl/>
        <w:tabs>
          <w:tab w:val="left" w:pos="360"/>
          <w:tab w:val="left" w:pos="630"/>
        </w:tabs>
        <w:spacing w:after="0"/>
        <w:rPr>
          <w:sz w:val="24"/>
        </w:rPr>
      </w:pPr>
    </w:p>
    <w:p w:rsidR="008874EC" w:rsidRPr="007A03F1" w:rsidRDefault="008874EC" w:rsidP="00330181">
      <w:pPr>
        <w:widowControl/>
        <w:rPr>
          <w:sz w:val="24"/>
        </w:rPr>
      </w:pPr>
      <w:r w:rsidRPr="007A03F1">
        <w:rPr>
          <w:sz w:val="24"/>
        </w:rPr>
        <w:t>3.</w:t>
      </w:r>
      <w:r w:rsidRPr="007A03F1">
        <w:rPr>
          <w:sz w:val="24"/>
        </w:rPr>
        <w:tab/>
        <w:t>S</w:t>
      </w:r>
      <w:r w:rsidR="00130E22" w:rsidRPr="007A03F1">
        <w:rPr>
          <w:sz w:val="24"/>
        </w:rPr>
        <w:t>cope</w:t>
      </w:r>
      <w:r w:rsidRPr="007A03F1">
        <w:rPr>
          <w:sz w:val="24"/>
        </w:rPr>
        <w:t xml:space="preserve">.  This management plan applies to all government owned and contracted medical equipment, including general, radiographic, electronic, and digital medical equipment used in this </w:t>
      </w:r>
      <w:r w:rsidR="00A85CDA" w:rsidRPr="007A03F1">
        <w:rPr>
          <w:sz w:val="24"/>
        </w:rPr>
        <w:t>Military Treatment Facility (MTF)</w:t>
      </w:r>
      <w:r w:rsidRPr="007A03F1">
        <w:rPr>
          <w:sz w:val="24"/>
        </w:rPr>
        <w:t xml:space="preserve"> and all subordinate </w:t>
      </w:r>
      <w:r w:rsidR="00E455BC" w:rsidRPr="007A03F1">
        <w:rPr>
          <w:sz w:val="24"/>
        </w:rPr>
        <w:t xml:space="preserve">MTFs </w:t>
      </w:r>
      <w:r w:rsidRPr="007A03F1">
        <w:rPr>
          <w:sz w:val="24"/>
        </w:rPr>
        <w:t xml:space="preserve">to include </w:t>
      </w:r>
      <w:r w:rsidRPr="007A03F1">
        <w:rPr>
          <w:sz w:val="24"/>
          <w:highlight w:val="yellow"/>
        </w:rPr>
        <w:t xml:space="preserve">(LIST ALL CLINICS AND SATELLITE LOCATIONS SERVED BY THE </w:t>
      </w:r>
      <w:r w:rsidR="00E455BC" w:rsidRPr="007A03F1">
        <w:rPr>
          <w:sz w:val="24"/>
          <w:highlight w:val="yellow"/>
        </w:rPr>
        <w:t>MTF</w:t>
      </w:r>
      <w:r w:rsidR="00166CE2" w:rsidRPr="007A03F1">
        <w:rPr>
          <w:sz w:val="24"/>
          <w:highlight w:val="yellow"/>
        </w:rPr>
        <w:t xml:space="preserve"> AND COVERED UNDER THIS PLAN</w:t>
      </w:r>
      <w:r w:rsidR="00E455BC" w:rsidRPr="007A03F1">
        <w:rPr>
          <w:sz w:val="24"/>
          <w:highlight w:val="yellow"/>
        </w:rPr>
        <w:t>)</w:t>
      </w:r>
      <w:r w:rsidRPr="007A03F1">
        <w:rPr>
          <w:sz w:val="24"/>
          <w:highlight w:val="yellow"/>
        </w:rPr>
        <w:t>.</w:t>
      </w:r>
      <w:r w:rsidRPr="007A03F1">
        <w:rPr>
          <w:sz w:val="24"/>
        </w:rPr>
        <w:t xml:space="preserve">  </w:t>
      </w:r>
    </w:p>
    <w:p w:rsidR="002C546F" w:rsidRPr="007A03F1" w:rsidRDefault="002C546F" w:rsidP="00815D30">
      <w:pPr>
        <w:widowControl/>
        <w:rPr>
          <w:sz w:val="24"/>
        </w:rPr>
      </w:pPr>
    </w:p>
    <w:p w:rsidR="002C546F" w:rsidRPr="007A03F1" w:rsidRDefault="008874EC" w:rsidP="00815D30">
      <w:pPr>
        <w:widowControl/>
        <w:rPr>
          <w:sz w:val="24"/>
        </w:rPr>
      </w:pPr>
      <w:r w:rsidRPr="007A03F1">
        <w:rPr>
          <w:sz w:val="24"/>
        </w:rPr>
        <w:t xml:space="preserve">4.  </w:t>
      </w:r>
      <w:r w:rsidRPr="007A03F1">
        <w:rPr>
          <w:sz w:val="24"/>
        </w:rPr>
        <w:tab/>
        <w:t>R</w:t>
      </w:r>
      <w:r w:rsidR="00130E22" w:rsidRPr="007A03F1">
        <w:rPr>
          <w:sz w:val="24"/>
        </w:rPr>
        <w:t>esponsibilities</w:t>
      </w:r>
      <w:r w:rsidRPr="007A03F1">
        <w:rPr>
          <w:sz w:val="24"/>
        </w:rPr>
        <w:t xml:space="preserve">.  </w:t>
      </w:r>
    </w:p>
    <w:p w:rsidR="002C546F" w:rsidRPr="007A03F1" w:rsidRDefault="002C546F" w:rsidP="00815D30">
      <w:pPr>
        <w:widowControl/>
        <w:rPr>
          <w:sz w:val="24"/>
        </w:rPr>
      </w:pPr>
    </w:p>
    <w:p w:rsidR="002C546F" w:rsidRPr="007A03F1" w:rsidRDefault="002C546F" w:rsidP="00815D30">
      <w:pPr>
        <w:widowControl/>
        <w:rPr>
          <w:sz w:val="24"/>
        </w:rPr>
      </w:pPr>
      <w:r w:rsidRPr="007A03F1">
        <w:rPr>
          <w:sz w:val="24"/>
        </w:rPr>
        <w:tab/>
        <w:t>a.</w:t>
      </w:r>
      <w:r w:rsidRPr="007A03F1">
        <w:rPr>
          <w:sz w:val="24"/>
        </w:rPr>
        <w:tab/>
      </w:r>
      <w:r w:rsidR="008874EC" w:rsidRPr="007A03F1">
        <w:rPr>
          <w:sz w:val="24"/>
        </w:rPr>
        <w:t>The Chief, Medical Equipment Maintenance</w:t>
      </w:r>
      <w:r w:rsidR="00A63C34" w:rsidRPr="007A03F1">
        <w:rPr>
          <w:sz w:val="24"/>
        </w:rPr>
        <w:t xml:space="preserve"> is responsible for developing, implementing, and monitoring this plan and the MTF’s Medical E</w:t>
      </w:r>
      <w:r w:rsidR="00A30EDD" w:rsidRPr="007A03F1">
        <w:rPr>
          <w:sz w:val="24"/>
        </w:rPr>
        <w:t>quipment Maintenance Regulation</w:t>
      </w:r>
      <w:r w:rsidR="008874EC" w:rsidRPr="007A03F1">
        <w:rPr>
          <w:sz w:val="24"/>
        </w:rPr>
        <w:t>.</w:t>
      </w:r>
    </w:p>
    <w:p w:rsidR="00330181" w:rsidRPr="007A03F1" w:rsidRDefault="00330181" w:rsidP="00815D30">
      <w:pPr>
        <w:widowControl/>
        <w:rPr>
          <w:sz w:val="24"/>
        </w:rPr>
      </w:pPr>
    </w:p>
    <w:p w:rsidR="00A95961" w:rsidRPr="007A03F1" w:rsidRDefault="002C546F" w:rsidP="00815D30">
      <w:pPr>
        <w:widowControl/>
        <w:rPr>
          <w:sz w:val="24"/>
        </w:rPr>
      </w:pPr>
      <w:r w:rsidRPr="007A03F1">
        <w:rPr>
          <w:sz w:val="24"/>
        </w:rPr>
        <w:tab/>
        <w:t>b.</w:t>
      </w:r>
      <w:r w:rsidRPr="007A03F1">
        <w:rPr>
          <w:sz w:val="24"/>
        </w:rPr>
        <w:tab/>
      </w:r>
      <w:r w:rsidR="00A95961" w:rsidRPr="007A03F1">
        <w:rPr>
          <w:sz w:val="24"/>
        </w:rPr>
        <w:t xml:space="preserve">The </w:t>
      </w:r>
      <w:r w:rsidR="007F0064" w:rsidRPr="007A03F1">
        <w:rPr>
          <w:sz w:val="24"/>
          <w:highlight w:val="yellow"/>
        </w:rPr>
        <w:t xml:space="preserve">Organization Chart </w:t>
      </w:r>
      <w:r w:rsidR="00A95961" w:rsidRPr="007A03F1">
        <w:rPr>
          <w:sz w:val="24"/>
          <w:highlight w:val="yellow"/>
        </w:rPr>
        <w:t>in Appendix A</w:t>
      </w:r>
      <w:r w:rsidR="00A95961" w:rsidRPr="007A03F1">
        <w:rPr>
          <w:sz w:val="24"/>
        </w:rPr>
        <w:t xml:space="preserve"> shows the primary officers, departments, and services that provide input into the development, implementation, and maintenance of this </w:t>
      </w:r>
      <w:r w:rsidR="007F0064" w:rsidRPr="007A03F1">
        <w:rPr>
          <w:sz w:val="24"/>
        </w:rPr>
        <w:t>p</w:t>
      </w:r>
      <w:r w:rsidR="00A95961" w:rsidRPr="007A03F1">
        <w:rPr>
          <w:sz w:val="24"/>
        </w:rPr>
        <w:t>lan.</w:t>
      </w:r>
    </w:p>
    <w:p w:rsidR="007A03F1" w:rsidRDefault="007A03F1" w:rsidP="00815D30">
      <w:pPr>
        <w:widowControl/>
        <w:rPr>
          <w:sz w:val="24"/>
        </w:rPr>
      </w:pPr>
    </w:p>
    <w:p w:rsidR="00FB628A" w:rsidRPr="007A03F1" w:rsidRDefault="00A95961" w:rsidP="00815D30">
      <w:pPr>
        <w:widowControl/>
        <w:rPr>
          <w:sz w:val="24"/>
        </w:rPr>
      </w:pPr>
      <w:r w:rsidRPr="007A03F1">
        <w:rPr>
          <w:sz w:val="24"/>
        </w:rPr>
        <w:tab/>
        <w:t>c.</w:t>
      </w:r>
      <w:r w:rsidRPr="007A03F1">
        <w:rPr>
          <w:sz w:val="24"/>
        </w:rPr>
        <w:tab/>
        <w:t xml:space="preserve">Service and department chiefs develop </w:t>
      </w:r>
      <w:r w:rsidR="00E455BC" w:rsidRPr="007A03F1">
        <w:rPr>
          <w:sz w:val="24"/>
        </w:rPr>
        <w:t xml:space="preserve">and implement </w:t>
      </w:r>
      <w:r w:rsidRPr="007A03F1">
        <w:rPr>
          <w:sz w:val="24"/>
        </w:rPr>
        <w:t xml:space="preserve">department-specific standing operating procedures (SOPs) for the safe operation </w:t>
      </w:r>
      <w:r w:rsidR="00FB628A" w:rsidRPr="007A03F1">
        <w:rPr>
          <w:sz w:val="24"/>
        </w:rPr>
        <w:t>of medical equipment</w:t>
      </w:r>
      <w:r w:rsidR="00712C67" w:rsidRPr="007A03F1">
        <w:rPr>
          <w:sz w:val="24"/>
        </w:rPr>
        <w:t>,</w:t>
      </w:r>
      <w:r w:rsidR="00FB628A" w:rsidRPr="007A03F1">
        <w:rPr>
          <w:sz w:val="24"/>
        </w:rPr>
        <w:t xml:space="preserve"> and </w:t>
      </w:r>
      <w:r w:rsidR="00712C67" w:rsidRPr="007A03F1">
        <w:rPr>
          <w:sz w:val="24"/>
        </w:rPr>
        <w:t xml:space="preserve">they </w:t>
      </w:r>
      <w:r w:rsidR="00FB628A" w:rsidRPr="007A03F1">
        <w:rPr>
          <w:sz w:val="24"/>
        </w:rPr>
        <w:t xml:space="preserve">implement </w:t>
      </w:r>
      <w:r w:rsidR="007F0064" w:rsidRPr="007A03F1">
        <w:rPr>
          <w:sz w:val="24"/>
        </w:rPr>
        <w:t>MTF</w:t>
      </w:r>
      <w:r w:rsidR="00FB628A" w:rsidRPr="007A03F1">
        <w:rPr>
          <w:sz w:val="24"/>
        </w:rPr>
        <w:t xml:space="preserve">-wide </w:t>
      </w:r>
      <w:r w:rsidR="00E455BC" w:rsidRPr="007A03F1">
        <w:rPr>
          <w:sz w:val="24"/>
        </w:rPr>
        <w:t xml:space="preserve">medical equipment </w:t>
      </w:r>
      <w:r w:rsidR="00FB628A" w:rsidRPr="007A03F1">
        <w:rPr>
          <w:sz w:val="24"/>
        </w:rPr>
        <w:t>policies and regulations</w:t>
      </w:r>
      <w:r w:rsidR="00E455BC" w:rsidRPr="007A03F1">
        <w:rPr>
          <w:sz w:val="24"/>
        </w:rPr>
        <w:t>.</w:t>
      </w:r>
      <w:r w:rsidR="00FB628A" w:rsidRPr="007A03F1">
        <w:rPr>
          <w:sz w:val="24"/>
        </w:rPr>
        <w:t xml:space="preserve">  </w:t>
      </w:r>
    </w:p>
    <w:p w:rsidR="00FB628A" w:rsidRPr="007A03F1" w:rsidRDefault="00FB628A" w:rsidP="00815D30">
      <w:pPr>
        <w:widowControl/>
        <w:rPr>
          <w:sz w:val="24"/>
        </w:rPr>
      </w:pPr>
    </w:p>
    <w:p w:rsidR="00FB628A" w:rsidRPr="007A03F1" w:rsidRDefault="00FB628A" w:rsidP="00815D30">
      <w:pPr>
        <w:widowControl/>
        <w:rPr>
          <w:sz w:val="24"/>
        </w:rPr>
      </w:pPr>
      <w:r w:rsidRPr="007A03F1">
        <w:rPr>
          <w:sz w:val="24"/>
        </w:rPr>
        <w:tab/>
        <w:t>d.</w:t>
      </w:r>
      <w:r w:rsidRPr="007A03F1">
        <w:rPr>
          <w:sz w:val="24"/>
        </w:rPr>
        <w:tab/>
        <w:t xml:space="preserve">All </w:t>
      </w:r>
      <w:r w:rsidR="00834408" w:rsidRPr="007A03F1">
        <w:rPr>
          <w:sz w:val="24"/>
        </w:rPr>
        <w:t xml:space="preserve">medical equipment users </w:t>
      </w:r>
      <w:r w:rsidR="00712C67" w:rsidRPr="007A03F1">
        <w:rPr>
          <w:sz w:val="24"/>
        </w:rPr>
        <w:t xml:space="preserve">are </w:t>
      </w:r>
      <w:r w:rsidRPr="007A03F1">
        <w:rPr>
          <w:sz w:val="24"/>
        </w:rPr>
        <w:t xml:space="preserve">trained </w:t>
      </w:r>
      <w:r w:rsidR="008874EC" w:rsidRPr="007A03F1">
        <w:rPr>
          <w:sz w:val="24"/>
        </w:rPr>
        <w:t xml:space="preserve">and competent in the </w:t>
      </w:r>
      <w:r w:rsidR="00E455BC" w:rsidRPr="007A03F1">
        <w:rPr>
          <w:sz w:val="24"/>
        </w:rPr>
        <w:t xml:space="preserve">capabilities, limitations, </w:t>
      </w:r>
      <w:r w:rsidR="008874EC" w:rsidRPr="007A03F1">
        <w:rPr>
          <w:sz w:val="24"/>
        </w:rPr>
        <w:t>safe operation</w:t>
      </w:r>
      <w:r w:rsidR="00E455BC" w:rsidRPr="007A03F1">
        <w:rPr>
          <w:sz w:val="24"/>
        </w:rPr>
        <w:t>,</w:t>
      </w:r>
      <w:r w:rsidR="008874EC" w:rsidRPr="007A03F1">
        <w:rPr>
          <w:sz w:val="24"/>
        </w:rPr>
        <w:t xml:space="preserve"> </w:t>
      </w:r>
      <w:r w:rsidR="008E4D7D" w:rsidRPr="007A03F1">
        <w:rPr>
          <w:sz w:val="24"/>
        </w:rPr>
        <w:t xml:space="preserve">and </w:t>
      </w:r>
      <w:r w:rsidR="00E455BC" w:rsidRPr="007A03F1">
        <w:rPr>
          <w:sz w:val="24"/>
        </w:rPr>
        <w:t xml:space="preserve">emergency procedures for </w:t>
      </w:r>
      <w:r w:rsidR="00834408" w:rsidRPr="007A03F1">
        <w:rPr>
          <w:sz w:val="24"/>
        </w:rPr>
        <w:t xml:space="preserve">the </w:t>
      </w:r>
      <w:r w:rsidR="008874EC" w:rsidRPr="007A03F1">
        <w:rPr>
          <w:sz w:val="24"/>
        </w:rPr>
        <w:t>medical equipment</w:t>
      </w:r>
      <w:r w:rsidRPr="007A03F1">
        <w:rPr>
          <w:sz w:val="24"/>
        </w:rPr>
        <w:t xml:space="preserve"> </w:t>
      </w:r>
      <w:r w:rsidR="00834408" w:rsidRPr="007A03F1">
        <w:rPr>
          <w:sz w:val="24"/>
        </w:rPr>
        <w:t>that they use</w:t>
      </w:r>
      <w:r w:rsidRPr="007A03F1">
        <w:rPr>
          <w:sz w:val="24"/>
        </w:rPr>
        <w:t xml:space="preserve">.  </w:t>
      </w:r>
    </w:p>
    <w:p w:rsidR="008874EC" w:rsidRPr="007A03F1" w:rsidRDefault="00766C7E" w:rsidP="00815D30">
      <w:pPr>
        <w:widowControl/>
        <w:rPr>
          <w:sz w:val="24"/>
        </w:rPr>
      </w:pPr>
      <w:r w:rsidRPr="007A03F1">
        <w:rPr>
          <w:sz w:val="24"/>
        </w:rPr>
        <w:t xml:space="preserve">  </w:t>
      </w:r>
    </w:p>
    <w:p w:rsidR="0031478C" w:rsidRPr="007A03F1" w:rsidRDefault="008874EC" w:rsidP="00815D30">
      <w:pPr>
        <w:widowControl/>
        <w:rPr>
          <w:sz w:val="24"/>
        </w:rPr>
      </w:pPr>
      <w:r w:rsidRPr="007A03F1">
        <w:rPr>
          <w:sz w:val="24"/>
        </w:rPr>
        <w:t xml:space="preserve">5.  </w:t>
      </w:r>
      <w:r w:rsidRPr="007A03F1">
        <w:rPr>
          <w:sz w:val="24"/>
        </w:rPr>
        <w:tab/>
        <w:t>M</w:t>
      </w:r>
      <w:r w:rsidR="007317D5" w:rsidRPr="007A03F1">
        <w:rPr>
          <w:sz w:val="24"/>
        </w:rPr>
        <w:t>edical Equipment Elements of Performance</w:t>
      </w:r>
      <w:r w:rsidRPr="007A03F1">
        <w:rPr>
          <w:sz w:val="24"/>
        </w:rPr>
        <w:t>.</w:t>
      </w:r>
      <w:r w:rsidR="0031478C" w:rsidRPr="007A03F1">
        <w:rPr>
          <w:sz w:val="24"/>
        </w:rPr>
        <w:t xml:space="preserve">  </w:t>
      </w:r>
      <w:r w:rsidR="007F0064" w:rsidRPr="007A03F1">
        <w:rPr>
          <w:sz w:val="24"/>
        </w:rPr>
        <w:t xml:space="preserve">The </w:t>
      </w:r>
      <w:r w:rsidR="007F0064" w:rsidRPr="007A03F1">
        <w:rPr>
          <w:sz w:val="24"/>
          <w:highlight w:val="yellow"/>
        </w:rPr>
        <w:t>Reference Crosswalk in Appendix B</w:t>
      </w:r>
      <w:r w:rsidR="007F0064" w:rsidRPr="007A03F1">
        <w:rPr>
          <w:sz w:val="24"/>
        </w:rPr>
        <w:t xml:space="preserve"> lists the corresponding policies, regulations, SOPs, systems, and databases pertaining to each of these requirements.  </w:t>
      </w:r>
    </w:p>
    <w:p w:rsidR="00A546CD" w:rsidRPr="007A03F1" w:rsidRDefault="00A546CD" w:rsidP="00815D30">
      <w:pPr>
        <w:widowControl/>
        <w:rPr>
          <w:sz w:val="24"/>
        </w:rPr>
      </w:pPr>
    </w:p>
    <w:p w:rsidR="00A546CD" w:rsidRPr="007A03F1" w:rsidRDefault="007317D5" w:rsidP="00815D30">
      <w:pPr>
        <w:widowControl/>
        <w:rPr>
          <w:sz w:val="24"/>
        </w:rPr>
      </w:pPr>
      <w:r w:rsidRPr="007A03F1">
        <w:rPr>
          <w:sz w:val="24"/>
        </w:rPr>
        <w:tab/>
        <w:t>a.</w:t>
      </w:r>
      <w:r w:rsidRPr="007A03F1">
        <w:rPr>
          <w:sz w:val="24"/>
        </w:rPr>
        <w:tab/>
      </w:r>
      <w:r w:rsidRPr="007A03F1">
        <w:rPr>
          <w:sz w:val="24"/>
          <w:u w:val="single"/>
        </w:rPr>
        <w:t>Medical Equipment Management Plan</w:t>
      </w:r>
      <w:r w:rsidR="00D64AC4" w:rsidRPr="007A03F1">
        <w:rPr>
          <w:sz w:val="24"/>
        </w:rPr>
        <w:t xml:space="preserve">.  This management plan is </w:t>
      </w:r>
      <w:r w:rsidR="007F0064" w:rsidRPr="007A03F1">
        <w:rPr>
          <w:sz w:val="24"/>
        </w:rPr>
        <w:t xml:space="preserve">based on a plan, teach, implement, respond, monitor, and improve </w:t>
      </w:r>
      <w:r w:rsidR="00D64AC4" w:rsidRPr="007A03F1">
        <w:rPr>
          <w:sz w:val="24"/>
        </w:rPr>
        <w:t>framework</w:t>
      </w:r>
      <w:r w:rsidR="003C2414" w:rsidRPr="007A03F1">
        <w:rPr>
          <w:sz w:val="24"/>
        </w:rPr>
        <w:t>,</w:t>
      </w:r>
      <w:r w:rsidR="00D64AC4" w:rsidRPr="007A03F1">
        <w:rPr>
          <w:sz w:val="24"/>
        </w:rPr>
        <w:t xml:space="preserve"> and it addresses the </w:t>
      </w:r>
      <w:r w:rsidR="003C2414" w:rsidRPr="007A03F1">
        <w:rPr>
          <w:sz w:val="24"/>
        </w:rPr>
        <w:t xml:space="preserve">essential </w:t>
      </w:r>
      <w:r w:rsidR="00D64AC4" w:rsidRPr="007A03F1">
        <w:rPr>
          <w:sz w:val="24"/>
        </w:rPr>
        <w:t xml:space="preserve">process for making sure that </w:t>
      </w:r>
      <w:r w:rsidR="003C2414" w:rsidRPr="007A03F1">
        <w:rPr>
          <w:sz w:val="24"/>
        </w:rPr>
        <w:t xml:space="preserve">all </w:t>
      </w:r>
      <w:r w:rsidR="00D64AC4" w:rsidRPr="007A03F1">
        <w:rPr>
          <w:sz w:val="24"/>
        </w:rPr>
        <w:t xml:space="preserve">medical equipment used at </w:t>
      </w:r>
      <w:r w:rsidR="003C2414" w:rsidRPr="007A03F1">
        <w:rPr>
          <w:sz w:val="24"/>
        </w:rPr>
        <w:t xml:space="preserve">the MTF </w:t>
      </w:r>
      <w:r w:rsidR="00D64AC4" w:rsidRPr="007A03F1">
        <w:rPr>
          <w:sz w:val="24"/>
        </w:rPr>
        <w:t xml:space="preserve">is safe and </w:t>
      </w:r>
      <w:r w:rsidR="00EB1807" w:rsidRPr="007A03F1">
        <w:rPr>
          <w:sz w:val="24"/>
        </w:rPr>
        <w:t>functional and supports patient care</w:t>
      </w:r>
      <w:r w:rsidR="00D64AC4" w:rsidRPr="007A03F1">
        <w:rPr>
          <w:sz w:val="24"/>
        </w:rPr>
        <w:t>.</w:t>
      </w:r>
    </w:p>
    <w:p w:rsidR="00A546CD" w:rsidRPr="007A03F1" w:rsidRDefault="00A546CD" w:rsidP="00815D30">
      <w:pPr>
        <w:widowControl/>
        <w:rPr>
          <w:sz w:val="24"/>
        </w:rPr>
      </w:pPr>
    </w:p>
    <w:p w:rsidR="00774D51" w:rsidRPr="007A03F1" w:rsidRDefault="007317D5" w:rsidP="00815D30">
      <w:pPr>
        <w:widowControl/>
        <w:rPr>
          <w:sz w:val="24"/>
        </w:rPr>
      </w:pPr>
      <w:r w:rsidRPr="007A03F1">
        <w:rPr>
          <w:sz w:val="24"/>
        </w:rPr>
        <w:tab/>
        <w:t>b.</w:t>
      </w:r>
      <w:r w:rsidRPr="007A03F1">
        <w:rPr>
          <w:sz w:val="24"/>
        </w:rPr>
        <w:tab/>
      </w:r>
      <w:r w:rsidRPr="007A03F1">
        <w:rPr>
          <w:sz w:val="24"/>
          <w:u w:val="single"/>
        </w:rPr>
        <w:t>Risk Assessments</w:t>
      </w:r>
      <w:r w:rsidR="0010022C" w:rsidRPr="007A03F1">
        <w:rPr>
          <w:sz w:val="24"/>
        </w:rPr>
        <w:t xml:space="preserve">.  </w:t>
      </w:r>
    </w:p>
    <w:p w:rsidR="00774D51" w:rsidRPr="007A03F1" w:rsidRDefault="00774D51" w:rsidP="00815D30">
      <w:pPr>
        <w:widowControl/>
        <w:rPr>
          <w:sz w:val="24"/>
        </w:rPr>
      </w:pPr>
    </w:p>
    <w:p w:rsidR="007317D5" w:rsidRPr="007A03F1" w:rsidRDefault="00774D51" w:rsidP="00815D30">
      <w:pPr>
        <w:widowControl/>
        <w:rPr>
          <w:sz w:val="24"/>
        </w:rPr>
      </w:pPr>
      <w:r w:rsidRPr="007A03F1">
        <w:rPr>
          <w:sz w:val="24"/>
        </w:rPr>
        <w:tab/>
      </w:r>
      <w:r w:rsidRPr="007A03F1">
        <w:rPr>
          <w:sz w:val="24"/>
        </w:rPr>
        <w:tab/>
        <w:t xml:space="preserve">(1) </w:t>
      </w:r>
      <w:r w:rsidR="00815D30" w:rsidRPr="007A03F1">
        <w:rPr>
          <w:sz w:val="24"/>
        </w:rPr>
        <w:tab/>
      </w:r>
      <w:r w:rsidRPr="007A03F1">
        <w:rPr>
          <w:sz w:val="24"/>
        </w:rPr>
        <w:t xml:space="preserve">The medical equipment risk assessment process focuses on the impact of a particular type of equipment based on four criteria:  function, physical risks associated with use, maintenance requirements, and incident history.  </w:t>
      </w:r>
    </w:p>
    <w:p w:rsidR="00774D51" w:rsidRPr="007A03F1" w:rsidRDefault="00774D51" w:rsidP="00815D30">
      <w:pPr>
        <w:widowControl/>
        <w:rPr>
          <w:sz w:val="24"/>
        </w:rPr>
      </w:pPr>
    </w:p>
    <w:p w:rsidR="00774D51" w:rsidRPr="007A03F1" w:rsidRDefault="00774D51" w:rsidP="00815D30">
      <w:pPr>
        <w:keepNext/>
        <w:keepLines/>
        <w:widowControl/>
        <w:rPr>
          <w:sz w:val="24"/>
        </w:rPr>
      </w:pPr>
      <w:r w:rsidRPr="007A03F1">
        <w:rPr>
          <w:sz w:val="24"/>
        </w:rPr>
        <w:tab/>
      </w:r>
      <w:r w:rsidRPr="007A03F1">
        <w:rPr>
          <w:sz w:val="24"/>
        </w:rPr>
        <w:tab/>
        <w:t>(2)</w:t>
      </w:r>
      <w:r w:rsidRPr="007A03F1">
        <w:rPr>
          <w:sz w:val="24"/>
        </w:rPr>
        <w:tab/>
        <w:t xml:space="preserve">Both proactive </w:t>
      </w:r>
      <w:r w:rsidR="00DB566D" w:rsidRPr="007A03F1">
        <w:rPr>
          <w:sz w:val="24"/>
        </w:rPr>
        <w:t xml:space="preserve">risk assessments </w:t>
      </w:r>
      <w:r w:rsidRPr="007A03F1">
        <w:rPr>
          <w:sz w:val="24"/>
        </w:rPr>
        <w:t>(e.g., internal performance improvement data; staff, patient, and family feedback</w:t>
      </w:r>
      <w:r w:rsidR="000B52AF" w:rsidRPr="007A03F1">
        <w:rPr>
          <w:sz w:val="24"/>
        </w:rPr>
        <w:t>;</w:t>
      </w:r>
      <w:r w:rsidRPr="007A03F1">
        <w:rPr>
          <w:sz w:val="24"/>
        </w:rPr>
        <w:t xml:space="preserve"> environmental monitoring</w:t>
      </w:r>
      <w:r w:rsidR="000B52AF" w:rsidRPr="007A03F1">
        <w:rPr>
          <w:sz w:val="24"/>
        </w:rPr>
        <w:t>;</w:t>
      </w:r>
      <w:r w:rsidRPr="007A03F1">
        <w:rPr>
          <w:sz w:val="24"/>
        </w:rPr>
        <w:t xml:space="preserve"> results of failure mode and effects analyses; governmental regulation reviews; association, society, and professional literature reviews; </w:t>
      </w:r>
      <w:r w:rsidR="000B52AF" w:rsidRPr="007A03F1">
        <w:rPr>
          <w:sz w:val="24"/>
        </w:rPr>
        <w:t xml:space="preserve">emergency </w:t>
      </w:r>
      <w:r w:rsidRPr="007A03F1">
        <w:rPr>
          <w:sz w:val="24"/>
        </w:rPr>
        <w:t xml:space="preserve">exercise after action reports; preventive maintenance; and design reviews; etc.) </w:t>
      </w:r>
      <w:r w:rsidR="00E455BC" w:rsidRPr="007A03F1">
        <w:rPr>
          <w:sz w:val="24"/>
        </w:rPr>
        <w:t xml:space="preserve">and </w:t>
      </w:r>
      <w:r w:rsidRPr="007A03F1">
        <w:rPr>
          <w:sz w:val="24"/>
        </w:rPr>
        <w:t xml:space="preserve">reactive </w:t>
      </w:r>
      <w:r w:rsidR="00DB566D" w:rsidRPr="007A03F1">
        <w:rPr>
          <w:sz w:val="24"/>
        </w:rPr>
        <w:t xml:space="preserve">risk assessments </w:t>
      </w:r>
      <w:r w:rsidRPr="007A03F1">
        <w:rPr>
          <w:sz w:val="24"/>
        </w:rPr>
        <w:t xml:space="preserve">(incident investigations, </w:t>
      </w:r>
      <w:r w:rsidR="00D23CF8" w:rsidRPr="007A03F1">
        <w:rPr>
          <w:sz w:val="24"/>
        </w:rPr>
        <w:t xml:space="preserve">medical equipment </w:t>
      </w:r>
      <w:r w:rsidRPr="007A03F1">
        <w:rPr>
          <w:sz w:val="24"/>
        </w:rPr>
        <w:t>failure investigations, root cause analyses, etc.) are used to identify trends for which corrective action is needed.</w:t>
      </w:r>
    </w:p>
    <w:p w:rsidR="00774D51" w:rsidRPr="007A03F1" w:rsidRDefault="00774D51" w:rsidP="00815D30">
      <w:pPr>
        <w:widowControl/>
        <w:rPr>
          <w:sz w:val="24"/>
        </w:rPr>
      </w:pPr>
    </w:p>
    <w:p w:rsidR="00774D51" w:rsidRPr="007A03F1" w:rsidRDefault="00774D51" w:rsidP="00815D30">
      <w:pPr>
        <w:widowControl/>
        <w:rPr>
          <w:sz w:val="24"/>
        </w:rPr>
      </w:pPr>
      <w:r w:rsidRPr="007A03F1">
        <w:rPr>
          <w:sz w:val="24"/>
        </w:rPr>
        <w:tab/>
      </w:r>
      <w:r w:rsidRPr="007A03F1">
        <w:rPr>
          <w:sz w:val="24"/>
        </w:rPr>
        <w:tab/>
        <w:t>(3)</w:t>
      </w:r>
      <w:r w:rsidRPr="007A03F1">
        <w:rPr>
          <w:sz w:val="24"/>
        </w:rPr>
        <w:tab/>
        <w:t>The risk assessment process is also used to manage “gray areas” that do not have a clear resolution.  An example of a “gray area” is deciding the best way to secure sharps in the Emergency Room.  “Gray area” issues are brought to the Safety/EC Committee for discussion and resolution.</w:t>
      </w:r>
    </w:p>
    <w:p w:rsidR="00E455BC" w:rsidRPr="007A03F1" w:rsidRDefault="00E455BC" w:rsidP="00815D30">
      <w:pPr>
        <w:widowControl/>
        <w:rPr>
          <w:sz w:val="24"/>
        </w:rPr>
      </w:pPr>
    </w:p>
    <w:p w:rsidR="00982F6C" w:rsidRPr="007A03F1" w:rsidRDefault="007317D5" w:rsidP="00815D30">
      <w:pPr>
        <w:keepNext/>
        <w:keepLines/>
        <w:widowControl/>
        <w:rPr>
          <w:sz w:val="24"/>
        </w:rPr>
      </w:pPr>
      <w:r w:rsidRPr="007A03F1">
        <w:rPr>
          <w:sz w:val="24"/>
        </w:rPr>
        <w:tab/>
        <w:t xml:space="preserve">c. </w:t>
      </w:r>
      <w:r w:rsidRPr="007A03F1">
        <w:rPr>
          <w:sz w:val="24"/>
        </w:rPr>
        <w:tab/>
      </w:r>
      <w:r w:rsidRPr="007A03F1">
        <w:rPr>
          <w:sz w:val="24"/>
          <w:u w:val="single"/>
        </w:rPr>
        <w:t>Risk Management Process</w:t>
      </w:r>
      <w:r w:rsidR="00982F6C" w:rsidRPr="007A03F1">
        <w:rPr>
          <w:sz w:val="24"/>
        </w:rPr>
        <w:t xml:space="preserve">.  </w:t>
      </w:r>
      <w:r w:rsidR="00982F6C" w:rsidRPr="007A03F1">
        <w:rPr>
          <w:sz w:val="24"/>
        </w:rPr>
        <w:tab/>
      </w:r>
      <w:r w:rsidR="00982F6C" w:rsidRPr="007A03F1">
        <w:rPr>
          <w:sz w:val="24"/>
        </w:rPr>
        <w:tab/>
      </w:r>
    </w:p>
    <w:p w:rsidR="00982F6C" w:rsidRPr="007A03F1" w:rsidRDefault="00982F6C" w:rsidP="00815D30">
      <w:pPr>
        <w:keepNext/>
        <w:keepLines/>
        <w:widowControl/>
        <w:rPr>
          <w:sz w:val="24"/>
        </w:rPr>
      </w:pPr>
    </w:p>
    <w:p w:rsidR="00982F6C" w:rsidRPr="007A03F1" w:rsidRDefault="00982F6C" w:rsidP="00815D30">
      <w:pPr>
        <w:keepNext/>
        <w:keepLines/>
        <w:widowControl/>
        <w:rPr>
          <w:sz w:val="24"/>
        </w:rPr>
      </w:pPr>
      <w:r w:rsidRPr="007A03F1">
        <w:rPr>
          <w:sz w:val="24"/>
        </w:rPr>
        <w:tab/>
      </w:r>
      <w:r w:rsidRPr="007A03F1">
        <w:rPr>
          <w:sz w:val="24"/>
        </w:rPr>
        <w:tab/>
        <w:t>(1)</w:t>
      </w:r>
      <w:r w:rsidRPr="007A03F1">
        <w:rPr>
          <w:sz w:val="24"/>
        </w:rPr>
        <w:tab/>
      </w:r>
      <w:r w:rsidR="00182C3B" w:rsidRPr="007A03F1">
        <w:rPr>
          <w:sz w:val="24"/>
        </w:rPr>
        <w:t>Medical e</w:t>
      </w:r>
      <w:r w:rsidR="002D212F" w:rsidRPr="007A03F1">
        <w:rPr>
          <w:sz w:val="24"/>
        </w:rPr>
        <w:t xml:space="preserve">quipment </w:t>
      </w:r>
      <w:r w:rsidR="00182C3B" w:rsidRPr="007A03F1">
        <w:rPr>
          <w:sz w:val="24"/>
        </w:rPr>
        <w:t>m</w:t>
      </w:r>
      <w:r w:rsidR="002D212F" w:rsidRPr="007A03F1">
        <w:rPr>
          <w:sz w:val="24"/>
        </w:rPr>
        <w:t xml:space="preserve">aintenance </w:t>
      </w:r>
      <w:r w:rsidR="00182C3B" w:rsidRPr="007A03F1">
        <w:rPr>
          <w:sz w:val="24"/>
        </w:rPr>
        <w:t xml:space="preserve">personnel </w:t>
      </w:r>
      <w:r w:rsidR="001D1063" w:rsidRPr="007A03F1">
        <w:rPr>
          <w:sz w:val="24"/>
        </w:rPr>
        <w:t xml:space="preserve">work </w:t>
      </w:r>
      <w:r w:rsidRPr="007A03F1">
        <w:rPr>
          <w:sz w:val="24"/>
        </w:rPr>
        <w:t xml:space="preserve">with supervisors and staff to </w:t>
      </w:r>
      <w:r w:rsidR="001D1063" w:rsidRPr="007A03F1">
        <w:rPr>
          <w:sz w:val="24"/>
        </w:rPr>
        <w:t xml:space="preserve">exchange information and educate each other on any risks associated with medical equipment.  </w:t>
      </w:r>
      <w:r w:rsidRPr="007A03F1">
        <w:rPr>
          <w:sz w:val="24"/>
        </w:rPr>
        <w:t xml:space="preserve">First-line supervisors are responsible for making sure </w:t>
      </w:r>
      <w:r w:rsidR="00E455BC" w:rsidRPr="007A03F1">
        <w:rPr>
          <w:sz w:val="24"/>
        </w:rPr>
        <w:t xml:space="preserve">users </w:t>
      </w:r>
      <w:r w:rsidR="001D1063" w:rsidRPr="007A03F1">
        <w:rPr>
          <w:sz w:val="24"/>
        </w:rPr>
        <w:t xml:space="preserve">understand the </w:t>
      </w:r>
      <w:r w:rsidR="00E455BC" w:rsidRPr="007A03F1">
        <w:rPr>
          <w:sz w:val="24"/>
        </w:rPr>
        <w:t xml:space="preserve">application, safe </w:t>
      </w:r>
      <w:r w:rsidR="001D1063" w:rsidRPr="007A03F1">
        <w:rPr>
          <w:sz w:val="24"/>
        </w:rPr>
        <w:t xml:space="preserve">operation, and </w:t>
      </w:r>
      <w:r w:rsidR="00E455BC" w:rsidRPr="007A03F1">
        <w:rPr>
          <w:sz w:val="24"/>
        </w:rPr>
        <w:t xml:space="preserve">emergency procedures for the </w:t>
      </w:r>
      <w:r w:rsidR="001D1063" w:rsidRPr="007A03F1">
        <w:rPr>
          <w:sz w:val="24"/>
        </w:rPr>
        <w:t>medical equipment</w:t>
      </w:r>
      <w:r w:rsidR="00E455BC" w:rsidRPr="007A03F1">
        <w:rPr>
          <w:sz w:val="24"/>
        </w:rPr>
        <w:t xml:space="preserve"> that they use</w:t>
      </w:r>
      <w:r w:rsidR="001D1063" w:rsidRPr="007A03F1">
        <w:rPr>
          <w:sz w:val="24"/>
        </w:rPr>
        <w:t>.</w:t>
      </w:r>
    </w:p>
    <w:p w:rsidR="00982F6C" w:rsidRPr="007A03F1" w:rsidRDefault="00982F6C" w:rsidP="00815D30">
      <w:pPr>
        <w:widowControl/>
        <w:rPr>
          <w:sz w:val="24"/>
        </w:rPr>
      </w:pPr>
    </w:p>
    <w:p w:rsidR="00982F6C" w:rsidRPr="007A03F1" w:rsidRDefault="00982F6C" w:rsidP="00815D30">
      <w:pPr>
        <w:widowControl/>
        <w:rPr>
          <w:sz w:val="24"/>
        </w:rPr>
      </w:pPr>
      <w:r w:rsidRPr="007A03F1">
        <w:rPr>
          <w:sz w:val="24"/>
        </w:rPr>
        <w:lastRenderedPageBreak/>
        <w:tab/>
      </w:r>
      <w:r w:rsidRPr="007A03F1">
        <w:rPr>
          <w:sz w:val="24"/>
        </w:rPr>
        <w:tab/>
        <w:t xml:space="preserve">(2) </w:t>
      </w:r>
      <w:r w:rsidR="00815D30" w:rsidRPr="007A03F1">
        <w:rPr>
          <w:sz w:val="24"/>
        </w:rPr>
        <w:tab/>
      </w:r>
      <w:r w:rsidRPr="007A03F1">
        <w:rPr>
          <w:sz w:val="24"/>
        </w:rPr>
        <w:t xml:space="preserve">All </w:t>
      </w:r>
      <w:r w:rsidR="005F58D1" w:rsidRPr="007A03F1">
        <w:rPr>
          <w:sz w:val="24"/>
        </w:rPr>
        <w:t xml:space="preserve">medical equipment </w:t>
      </w:r>
      <w:r w:rsidRPr="007A03F1">
        <w:rPr>
          <w:sz w:val="24"/>
        </w:rPr>
        <w:t>risks are evaluated, tracked, and abated on a worst-first basis.  Interim measures are implemented when hazards cannot be immediately abated to manage risk and minimize potential harm to patients, staff, and visitors.</w:t>
      </w:r>
    </w:p>
    <w:p w:rsidR="00A546CD" w:rsidRPr="007A03F1" w:rsidRDefault="00A546CD" w:rsidP="00815D30">
      <w:pPr>
        <w:widowControl/>
        <w:rPr>
          <w:sz w:val="24"/>
        </w:rPr>
      </w:pPr>
    </w:p>
    <w:p w:rsidR="00A546CD" w:rsidRPr="007A03F1" w:rsidRDefault="007317D5" w:rsidP="00815D30">
      <w:pPr>
        <w:widowControl/>
        <w:rPr>
          <w:sz w:val="24"/>
        </w:rPr>
      </w:pPr>
      <w:r w:rsidRPr="007A03F1">
        <w:rPr>
          <w:sz w:val="24"/>
        </w:rPr>
        <w:tab/>
        <w:t>d.</w:t>
      </w:r>
      <w:r w:rsidRPr="007A03F1">
        <w:rPr>
          <w:sz w:val="24"/>
        </w:rPr>
        <w:tab/>
      </w:r>
      <w:r w:rsidRPr="007A03F1">
        <w:rPr>
          <w:sz w:val="24"/>
          <w:u w:val="single"/>
        </w:rPr>
        <w:t>Selection and Acquisition</w:t>
      </w:r>
      <w:r w:rsidR="0010022C" w:rsidRPr="007A03F1">
        <w:rPr>
          <w:sz w:val="24"/>
        </w:rPr>
        <w:t xml:space="preserve">.  The </w:t>
      </w:r>
      <w:r w:rsidR="0043621D" w:rsidRPr="007A03F1">
        <w:rPr>
          <w:sz w:val="24"/>
        </w:rPr>
        <w:t>selection process begins in the department that will use the equipment.  After a request is made</w:t>
      </w:r>
      <w:r w:rsidR="00C91EFC" w:rsidRPr="007A03F1">
        <w:rPr>
          <w:sz w:val="24"/>
        </w:rPr>
        <w:t xml:space="preserve">, but before </w:t>
      </w:r>
      <w:r w:rsidR="0043621D" w:rsidRPr="007A03F1">
        <w:rPr>
          <w:sz w:val="24"/>
        </w:rPr>
        <w:t xml:space="preserve">acquisition, </w:t>
      </w:r>
      <w:r w:rsidR="00F4110D" w:rsidRPr="007A03F1">
        <w:rPr>
          <w:sz w:val="24"/>
        </w:rPr>
        <w:t>the Chief, m</w:t>
      </w:r>
      <w:r w:rsidR="0043621D" w:rsidRPr="007A03F1">
        <w:rPr>
          <w:sz w:val="24"/>
        </w:rPr>
        <w:t xml:space="preserve">edical </w:t>
      </w:r>
      <w:r w:rsidR="00182C3B" w:rsidRPr="007A03F1">
        <w:rPr>
          <w:sz w:val="24"/>
        </w:rPr>
        <w:t>e</w:t>
      </w:r>
      <w:r w:rsidR="0043621D" w:rsidRPr="007A03F1">
        <w:rPr>
          <w:sz w:val="24"/>
        </w:rPr>
        <w:t xml:space="preserve">quipment </w:t>
      </w:r>
      <w:r w:rsidR="00182C3B" w:rsidRPr="007A03F1">
        <w:rPr>
          <w:sz w:val="24"/>
        </w:rPr>
        <w:t>m</w:t>
      </w:r>
      <w:r w:rsidR="0043621D" w:rsidRPr="007A03F1">
        <w:rPr>
          <w:sz w:val="24"/>
        </w:rPr>
        <w:t>aintenance participate</w:t>
      </w:r>
      <w:r w:rsidR="00F4110D" w:rsidRPr="007A03F1">
        <w:rPr>
          <w:sz w:val="24"/>
        </w:rPr>
        <w:t>s</w:t>
      </w:r>
      <w:r w:rsidR="0043621D" w:rsidRPr="007A03F1">
        <w:rPr>
          <w:sz w:val="24"/>
        </w:rPr>
        <w:t xml:space="preserve"> in the formal review process </w:t>
      </w:r>
      <w:r w:rsidR="00C91EFC" w:rsidRPr="007A03F1">
        <w:rPr>
          <w:sz w:val="24"/>
        </w:rPr>
        <w:t xml:space="preserve">to </w:t>
      </w:r>
      <w:r w:rsidR="0043621D" w:rsidRPr="007A03F1">
        <w:rPr>
          <w:sz w:val="24"/>
        </w:rPr>
        <w:t>assess any risks associated with the equipment</w:t>
      </w:r>
      <w:r w:rsidR="000C3A6B" w:rsidRPr="007A03F1">
        <w:rPr>
          <w:sz w:val="24"/>
        </w:rPr>
        <w:t>;</w:t>
      </w:r>
      <w:r w:rsidR="0043621D" w:rsidRPr="007A03F1">
        <w:rPr>
          <w:sz w:val="24"/>
        </w:rPr>
        <w:t xml:space="preserve"> make sure that the equipment is appropriate to meet the user’s need</w:t>
      </w:r>
      <w:r w:rsidR="0040269B" w:rsidRPr="007A03F1">
        <w:rPr>
          <w:sz w:val="24"/>
        </w:rPr>
        <w:t>s</w:t>
      </w:r>
      <w:r w:rsidR="0043621D" w:rsidRPr="007A03F1">
        <w:rPr>
          <w:sz w:val="24"/>
        </w:rPr>
        <w:t xml:space="preserve"> and </w:t>
      </w:r>
      <w:r w:rsidR="0040269B" w:rsidRPr="007A03F1">
        <w:rPr>
          <w:sz w:val="24"/>
        </w:rPr>
        <w:t xml:space="preserve">that </w:t>
      </w:r>
      <w:r w:rsidR="000C3A6B" w:rsidRPr="007A03F1">
        <w:rPr>
          <w:sz w:val="24"/>
        </w:rPr>
        <w:t xml:space="preserve">it </w:t>
      </w:r>
      <w:r w:rsidR="0043621D" w:rsidRPr="007A03F1">
        <w:rPr>
          <w:sz w:val="24"/>
        </w:rPr>
        <w:t>is compatible with existing equipment</w:t>
      </w:r>
      <w:r w:rsidR="000C3A6B" w:rsidRPr="007A03F1">
        <w:rPr>
          <w:sz w:val="24"/>
        </w:rPr>
        <w:t xml:space="preserve">; </w:t>
      </w:r>
      <w:r w:rsidR="0043621D" w:rsidRPr="007A03F1">
        <w:rPr>
          <w:sz w:val="24"/>
        </w:rPr>
        <w:t>evaluate maintenance requirements</w:t>
      </w:r>
      <w:r w:rsidR="000C3A6B" w:rsidRPr="007A03F1">
        <w:rPr>
          <w:sz w:val="24"/>
        </w:rPr>
        <w:t xml:space="preserve">; </w:t>
      </w:r>
      <w:r w:rsidR="0040269B" w:rsidRPr="007A03F1">
        <w:rPr>
          <w:sz w:val="24"/>
        </w:rPr>
        <w:t xml:space="preserve">and </w:t>
      </w:r>
      <w:r w:rsidR="000C3A6B" w:rsidRPr="007A03F1">
        <w:rPr>
          <w:sz w:val="24"/>
        </w:rPr>
        <w:t>determine space and utility needs</w:t>
      </w:r>
      <w:r w:rsidR="0040269B" w:rsidRPr="007A03F1">
        <w:rPr>
          <w:sz w:val="24"/>
        </w:rPr>
        <w:t xml:space="preserve"> </w:t>
      </w:r>
      <w:r w:rsidR="000C3A6B" w:rsidRPr="007A03F1">
        <w:rPr>
          <w:sz w:val="24"/>
        </w:rPr>
        <w:t xml:space="preserve">and education and training requirements.  </w:t>
      </w:r>
    </w:p>
    <w:p w:rsidR="007A03F1" w:rsidRDefault="007A03F1" w:rsidP="00815D30">
      <w:pPr>
        <w:widowControl/>
        <w:rPr>
          <w:sz w:val="24"/>
        </w:rPr>
      </w:pPr>
    </w:p>
    <w:p w:rsidR="008D1A2E" w:rsidRPr="007A03F1" w:rsidRDefault="007317D5" w:rsidP="00815D30">
      <w:pPr>
        <w:widowControl/>
        <w:rPr>
          <w:sz w:val="24"/>
        </w:rPr>
      </w:pPr>
      <w:r w:rsidRPr="007A03F1">
        <w:rPr>
          <w:sz w:val="24"/>
        </w:rPr>
        <w:tab/>
        <w:t>e.</w:t>
      </w:r>
      <w:r w:rsidRPr="007A03F1">
        <w:rPr>
          <w:sz w:val="24"/>
        </w:rPr>
        <w:tab/>
      </w:r>
      <w:r w:rsidRPr="007A03F1">
        <w:rPr>
          <w:sz w:val="24"/>
          <w:u w:val="single"/>
        </w:rPr>
        <w:t>Medical Equipment Inventory</w:t>
      </w:r>
      <w:r w:rsidR="0010022C" w:rsidRPr="007A03F1">
        <w:rPr>
          <w:sz w:val="24"/>
        </w:rPr>
        <w:t>.</w:t>
      </w:r>
      <w:r w:rsidR="002F7F63" w:rsidRPr="007A03F1">
        <w:rPr>
          <w:sz w:val="24"/>
        </w:rPr>
        <w:t xml:space="preserve">  </w:t>
      </w:r>
      <w:r w:rsidR="00064F73" w:rsidRPr="007A03F1">
        <w:rPr>
          <w:sz w:val="24"/>
        </w:rPr>
        <w:t xml:space="preserve">The Chief, </w:t>
      </w:r>
      <w:r w:rsidR="008D1A2E" w:rsidRPr="007A03F1">
        <w:rPr>
          <w:sz w:val="24"/>
        </w:rPr>
        <w:t xml:space="preserve">Medical Equipment Maintenance uses </w:t>
      </w:r>
      <w:r w:rsidR="00C91EFC" w:rsidRPr="007A03F1">
        <w:rPr>
          <w:sz w:val="24"/>
        </w:rPr>
        <w:t xml:space="preserve">the following </w:t>
      </w:r>
      <w:r w:rsidR="008D1A2E" w:rsidRPr="007A03F1">
        <w:rPr>
          <w:sz w:val="24"/>
        </w:rPr>
        <w:t xml:space="preserve">risk criteria to create and evaluate the </w:t>
      </w:r>
      <w:r w:rsidR="00FF0A9E" w:rsidRPr="007A03F1">
        <w:rPr>
          <w:sz w:val="24"/>
        </w:rPr>
        <w:t xml:space="preserve">medical </w:t>
      </w:r>
      <w:r w:rsidR="008D1A2E" w:rsidRPr="007A03F1">
        <w:rPr>
          <w:sz w:val="24"/>
        </w:rPr>
        <w:t>equipment inventory</w:t>
      </w:r>
      <w:r w:rsidR="007A03F1">
        <w:rPr>
          <w:sz w:val="24"/>
        </w:rPr>
        <w:t>:</w:t>
      </w:r>
    </w:p>
    <w:p w:rsidR="008D1A2E" w:rsidRPr="007A03F1" w:rsidRDefault="008D1A2E" w:rsidP="00815D30">
      <w:pPr>
        <w:widowControl/>
        <w:rPr>
          <w:sz w:val="24"/>
        </w:rPr>
      </w:pPr>
    </w:p>
    <w:p w:rsidR="008D1A2E" w:rsidRPr="007A03F1" w:rsidRDefault="008D1A2E" w:rsidP="00815D30">
      <w:pPr>
        <w:widowControl/>
        <w:rPr>
          <w:sz w:val="24"/>
        </w:rPr>
      </w:pPr>
      <w:r w:rsidRPr="007A03F1">
        <w:rPr>
          <w:sz w:val="24"/>
        </w:rPr>
        <w:tab/>
      </w:r>
      <w:r w:rsidRPr="007A03F1">
        <w:rPr>
          <w:sz w:val="24"/>
        </w:rPr>
        <w:tab/>
        <w:t xml:space="preserve">(1) </w:t>
      </w:r>
      <w:r w:rsidR="00815D30" w:rsidRPr="007A03F1">
        <w:rPr>
          <w:sz w:val="24"/>
        </w:rPr>
        <w:tab/>
      </w:r>
      <w:r w:rsidRPr="007A03F1">
        <w:rPr>
          <w:sz w:val="24"/>
        </w:rPr>
        <w:t>Equipment function (life support, monitoring, treatment, d</w:t>
      </w:r>
      <w:r w:rsidR="00651BFE" w:rsidRPr="007A03F1">
        <w:rPr>
          <w:sz w:val="24"/>
        </w:rPr>
        <w:t>iagnostic, and patient support)</w:t>
      </w:r>
    </w:p>
    <w:p w:rsidR="008D1A2E" w:rsidRPr="007A03F1" w:rsidRDefault="008D1A2E" w:rsidP="00815D30">
      <w:pPr>
        <w:widowControl/>
        <w:rPr>
          <w:sz w:val="24"/>
        </w:rPr>
      </w:pPr>
    </w:p>
    <w:p w:rsidR="008D1A2E" w:rsidRPr="007A03F1" w:rsidRDefault="008D1A2E" w:rsidP="00815D30">
      <w:pPr>
        <w:widowControl/>
        <w:rPr>
          <w:sz w:val="24"/>
        </w:rPr>
      </w:pPr>
      <w:r w:rsidRPr="007A03F1">
        <w:rPr>
          <w:sz w:val="24"/>
        </w:rPr>
        <w:tab/>
      </w:r>
      <w:r w:rsidRPr="007A03F1">
        <w:rPr>
          <w:sz w:val="24"/>
        </w:rPr>
        <w:tab/>
        <w:t xml:space="preserve">(2) </w:t>
      </w:r>
      <w:r w:rsidR="00815D30" w:rsidRPr="007A03F1">
        <w:rPr>
          <w:sz w:val="24"/>
        </w:rPr>
        <w:tab/>
      </w:r>
      <w:r w:rsidRPr="007A03F1">
        <w:rPr>
          <w:sz w:val="24"/>
        </w:rPr>
        <w:t>Physica</w:t>
      </w:r>
      <w:r w:rsidR="00651BFE" w:rsidRPr="007A03F1">
        <w:rPr>
          <w:sz w:val="24"/>
        </w:rPr>
        <w:t>l risks associated with its use</w:t>
      </w:r>
    </w:p>
    <w:p w:rsidR="008D1A2E" w:rsidRPr="007A03F1" w:rsidRDefault="008D1A2E" w:rsidP="00815D30">
      <w:pPr>
        <w:widowControl/>
        <w:rPr>
          <w:sz w:val="24"/>
        </w:rPr>
      </w:pPr>
    </w:p>
    <w:p w:rsidR="008D1A2E" w:rsidRPr="007A03F1" w:rsidRDefault="008D1A2E" w:rsidP="00815D30">
      <w:pPr>
        <w:widowControl/>
        <w:rPr>
          <w:sz w:val="24"/>
        </w:rPr>
      </w:pPr>
      <w:r w:rsidRPr="007A03F1">
        <w:rPr>
          <w:sz w:val="24"/>
        </w:rPr>
        <w:tab/>
      </w:r>
      <w:r w:rsidRPr="007A03F1">
        <w:rPr>
          <w:sz w:val="24"/>
        </w:rPr>
        <w:tab/>
        <w:t xml:space="preserve">(3) </w:t>
      </w:r>
      <w:r w:rsidR="00815D30" w:rsidRPr="007A03F1">
        <w:rPr>
          <w:sz w:val="24"/>
        </w:rPr>
        <w:tab/>
      </w:r>
      <w:r w:rsidR="00651BFE" w:rsidRPr="007A03F1">
        <w:rPr>
          <w:sz w:val="24"/>
        </w:rPr>
        <w:t>Maintenance requirements</w:t>
      </w:r>
    </w:p>
    <w:p w:rsidR="008D1A2E" w:rsidRPr="007A03F1" w:rsidRDefault="008D1A2E" w:rsidP="00815D30">
      <w:pPr>
        <w:widowControl/>
        <w:rPr>
          <w:sz w:val="24"/>
        </w:rPr>
      </w:pPr>
    </w:p>
    <w:p w:rsidR="008D1A2E" w:rsidRPr="007A03F1" w:rsidRDefault="008D1A2E" w:rsidP="00815D30">
      <w:pPr>
        <w:widowControl/>
        <w:rPr>
          <w:sz w:val="24"/>
        </w:rPr>
      </w:pPr>
      <w:r w:rsidRPr="007A03F1">
        <w:rPr>
          <w:sz w:val="24"/>
        </w:rPr>
        <w:tab/>
      </w:r>
      <w:r w:rsidRPr="007A03F1">
        <w:rPr>
          <w:sz w:val="24"/>
        </w:rPr>
        <w:tab/>
        <w:t xml:space="preserve">(4) </w:t>
      </w:r>
      <w:r w:rsidR="00815D30" w:rsidRPr="007A03F1">
        <w:rPr>
          <w:sz w:val="24"/>
        </w:rPr>
        <w:tab/>
      </w:r>
      <w:r w:rsidRPr="007A03F1">
        <w:rPr>
          <w:sz w:val="24"/>
        </w:rPr>
        <w:t>Equip</w:t>
      </w:r>
      <w:r w:rsidR="00651BFE" w:rsidRPr="007A03F1">
        <w:rPr>
          <w:sz w:val="24"/>
        </w:rPr>
        <w:t>ment incident history</w:t>
      </w:r>
    </w:p>
    <w:p w:rsidR="008D1A2E" w:rsidRPr="007A03F1" w:rsidRDefault="008D1A2E" w:rsidP="00815D30">
      <w:pPr>
        <w:widowControl/>
        <w:rPr>
          <w:sz w:val="24"/>
        </w:rPr>
      </w:pPr>
    </w:p>
    <w:p w:rsidR="008D1A2E" w:rsidRPr="007A03F1" w:rsidRDefault="008D1A2E" w:rsidP="00815D30">
      <w:pPr>
        <w:widowControl/>
        <w:rPr>
          <w:sz w:val="24"/>
        </w:rPr>
      </w:pPr>
      <w:r w:rsidRPr="007A03F1">
        <w:rPr>
          <w:sz w:val="24"/>
        </w:rPr>
        <w:t xml:space="preserve">The inventory is </w:t>
      </w:r>
      <w:r w:rsidR="00C91EFC" w:rsidRPr="007A03F1">
        <w:rPr>
          <w:sz w:val="24"/>
        </w:rPr>
        <w:t>documented i</w:t>
      </w:r>
      <w:r w:rsidRPr="007A03F1">
        <w:rPr>
          <w:sz w:val="24"/>
        </w:rPr>
        <w:t xml:space="preserve">n the </w:t>
      </w:r>
      <w:r w:rsidR="007B76B5" w:rsidRPr="007A03F1">
        <w:rPr>
          <w:sz w:val="24"/>
        </w:rPr>
        <w:t>Defense Medical Logistics Standard Support (</w:t>
      </w:r>
      <w:r w:rsidRPr="007A03F1">
        <w:rPr>
          <w:sz w:val="24"/>
        </w:rPr>
        <w:t>DMLSS</w:t>
      </w:r>
      <w:r w:rsidR="007B76B5" w:rsidRPr="007A03F1">
        <w:rPr>
          <w:sz w:val="24"/>
        </w:rPr>
        <w:t>) System</w:t>
      </w:r>
      <w:r w:rsidRPr="007A03F1">
        <w:rPr>
          <w:sz w:val="24"/>
        </w:rPr>
        <w:t xml:space="preserve"> database.</w:t>
      </w:r>
    </w:p>
    <w:p w:rsidR="0010022C" w:rsidRPr="007A03F1" w:rsidRDefault="0010022C" w:rsidP="00815D30">
      <w:pPr>
        <w:widowControl/>
        <w:rPr>
          <w:sz w:val="24"/>
        </w:rPr>
      </w:pPr>
    </w:p>
    <w:p w:rsidR="007317D5" w:rsidRPr="007A03F1" w:rsidRDefault="007317D5" w:rsidP="00815D30">
      <w:pPr>
        <w:keepNext/>
        <w:keepLines/>
        <w:widowControl/>
        <w:rPr>
          <w:sz w:val="24"/>
        </w:rPr>
      </w:pPr>
      <w:r w:rsidRPr="007A03F1">
        <w:rPr>
          <w:sz w:val="24"/>
        </w:rPr>
        <w:tab/>
        <w:t>f.</w:t>
      </w:r>
      <w:r w:rsidRPr="007A03F1">
        <w:rPr>
          <w:sz w:val="24"/>
        </w:rPr>
        <w:tab/>
      </w:r>
      <w:r w:rsidRPr="007A03F1">
        <w:rPr>
          <w:sz w:val="24"/>
          <w:u w:val="single"/>
        </w:rPr>
        <w:t>Preventive Maintenance Strategies</w:t>
      </w:r>
      <w:r w:rsidR="002A392A" w:rsidRPr="007A03F1">
        <w:rPr>
          <w:sz w:val="24"/>
        </w:rPr>
        <w:t>.</w:t>
      </w:r>
    </w:p>
    <w:p w:rsidR="0010022C" w:rsidRPr="007A03F1" w:rsidRDefault="0010022C" w:rsidP="00815D30">
      <w:pPr>
        <w:keepNext/>
        <w:keepLines/>
        <w:widowControl/>
        <w:rPr>
          <w:sz w:val="24"/>
        </w:rPr>
      </w:pPr>
    </w:p>
    <w:p w:rsidR="007D165B" w:rsidRPr="007A03F1" w:rsidRDefault="0010022C" w:rsidP="00815D30">
      <w:pPr>
        <w:keepNext/>
        <w:keepLines/>
        <w:widowControl/>
        <w:rPr>
          <w:sz w:val="24"/>
        </w:rPr>
      </w:pPr>
      <w:r w:rsidRPr="007A03F1">
        <w:rPr>
          <w:sz w:val="24"/>
        </w:rPr>
        <w:tab/>
      </w:r>
      <w:r w:rsidR="007D2D19" w:rsidRPr="007A03F1">
        <w:rPr>
          <w:sz w:val="24"/>
        </w:rPr>
        <w:tab/>
      </w:r>
      <w:r w:rsidRPr="007A03F1">
        <w:rPr>
          <w:sz w:val="24"/>
        </w:rPr>
        <w:t>(</w:t>
      </w:r>
      <w:r w:rsidR="002A392A" w:rsidRPr="007A03F1">
        <w:rPr>
          <w:sz w:val="24"/>
        </w:rPr>
        <w:t>1</w:t>
      </w:r>
      <w:r w:rsidRPr="007A03F1">
        <w:rPr>
          <w:sz w:val="24"/>
        </w:rPr>
        <w:t>)</w:t>
      </w:r>
      <w:r w:rsidRPr="007A03F1">
        <w:rPr>
          <w:sz w:val="24"/>
        </w:rPr>
        <w:tab/>
      </w:r>
      <w:r w:rsidR="007D165B" w:rsidRPr="007A03F1">
        <w:rPr>
          <w:sz w:val="24"/>
        </w:rPr>
        <w:t xml:space="preserve">The DMLSS database serves as a tracking tool to document completion of required inspections, tests, and maintenance.  </w:t>
      </w:r>
      <w:r w:rsidR="002A392A" w:rsidRPr="007A03F1">
        <w:rPr>
          <w:sz w:val="24"/>
        </w:rPr>
        <w:t xml:space="preserve">Each month, the DMLSS database automatically generates scheduled services requirements based on the maintenance types and intervals described in Paragraph 5.g. below.  </w:t>
      </w:r>
      <w:r w:rsidR="007D165B" w:rsidRPr="007A03F1">
        <w:rPr>
          <w:sz w:val="24"/>
        </w:rPr>
        <w:t xml:space="preserve">Additional preventive maintenance work orders may be generated for those devices that have missed their previous preventive maintenance inspections </w:t>
      </w:r>
      <w:r w:rsidR="0096369E" w:rsidRPr="007A03F1">
        <w:rPr>
          <w:sz w:val="24"/>
        </w:rPr>
        <w:t xml:space="preserve">because the </w:t>
      </w:r>
      <w:r w:rsidR="007D165B" w:rsidRPr="007A03F1">
        <w:rPr>
          <w:sz w:val="24"/>
        </w:rPr>
        <w:t>device could not be located</w:t>
      </w:r>
      <w:r w:rsidR="0096369E" w:rsidRPr="007A03F1">
        <w:rPr>
          <w:sz w:val="24"/>
        </w:rPr>
        <w:t xml:space="preserve"> or it was </w:t>
      </w:r>
      <w:r w:rsidR="007D165B" w:rsidRPr="007A03F1">
        <w:rPr>
          <w:sz w:val="24"/>
        </w:rPr>
        <w:t>in use</w:t>
      </w:r>
      <w:r w:rsidR="0096369E" w:rsidRPr="007A03F1">
        <w:rPr>
          <w:sz w:val="24"/>
        </w:rPr>
        <w:t>.</w:t>
      </w:r>
      <w:r w:rsidR="007D165B" w:rsidRPr="007A03F1">
        <w:rPr>
          <w:sz w:val="24"/>
        </w:rPr>
        <w:t xml:space="preserve"> </w:t>
      </w:r>
    </w:p>
    <w:p w:rsidR="007D165B" w:rsidRPr="007A03F1" w:rsidRDefault="007D165B" w:rsidP="00815D30">
      <w:pPr>
        <w:widowControl/>
        <w:rPr>
          <w:sz w:val="24"/>
        </w:rPr>
      </w:pPr>
    </w:p>
    <w:p w:rsidR="0010022C" w:rsidRPr="007A03F1" w:rsidRDefault="0010022C" w:rsidP="00815D30">
      <w:pPr>
        <w:widowControl/>
        <w:rPr>
          <w:sz w:val="24"/>
        </w:rPr>
      </w:pPr>
      <w:r w:rsidRPr="007A03F1">
        <w:rPr>
          <w:sz w:val="24"/>
        </w:rPr>
        <w:tab/>
      </w:r>
      <w:r w:rsidR="007D2D19" w:rsidRPr="007A03F1">
        <w:rPr>
          <w:sz w:val="24"/>
        </w:rPr>
        <w:tab/>
      </w:r>
      <w:r w:rsidRPr="007A03F1">
        <w:rPr>
          <w:sz w:val="24"/>
        </w:rPr>
        <w:t>(</w:t>
      </w:r>
      <w:r w:rsidR="002A392A" w:rsidRPr="007A03F1">
        <w:rPr>
          <w:sz w:val="24"/>
        </w:rPr>
        <w:t>2</w:t>
      </w:r>
      <w:r w:rsidRPr="007A03F1">
        <w:rPr>
          <w:sz w:val="24"/>
        </w:rPr>
        <w:t>)</w:t>
      </w:r>
      <w:r w:rsidRPr="007A03F1">
        <w:rPr>
          <w:sz w:val="24"/>
        </w:rPr>
        <w:tab/>
        <w:t xml:space="preserve">Each month, </w:t>
      </w:r>
      <w:r w:rsidR="00CB0C8C" w:rsidRPr="007A03F1">
        <w:rPr>
          <w:sz w:val="24"/>
        </w:rPr>
        <w:t>Medi</w:t>
      </w:r>
      <w:r w:rsidR="00064F73" w:rsidRPr="007A03F1">
        <w:rPr>
          <w:sz w:val="24"/>
        </w:rPr>
        <w:t>c</w:t>
      </w:r>
      <w:r w:rsidR="00CB0C8C" w:rsidRPr="007A03F1">
        <w:rPr>
          <w:sz w:val="24"/>
        </w:rPr>
        <w:t>al Equipment Maintenance</w:t>
      </w:r>
      <w:r w:rsidR="00064F73" w:rsidRPr="007A03F1">
        <w:rPr>
          <w:sz w:val="24"/>
        </w:rPr>
        <w:t xml:space="preserve"> QA personnel</w:t>
      </w:r>
      <w:r w:rsidR="00CB0C8C" w:rsidRPr="007A03F1">
        <w:rPr>
          <w:sz w:val="24"/>
        </w:rPr>
        <w:t xml:space="preserve"> </w:t>
      </w:r>
      <w:r w:rsidRPr="007A03F1">
        <w:rPr>
          <w:sz w:val="24"/>
        </w:rPr>
        <w:t xml:space="preserve">randomly select a percentage of the equipment having undergone maintenance, inspects the chosen equipment, and compares </w:t>
      </w:r>
      <w:r w:rsidR="007D165B" w:rsidRPr="007A03F1">
        <w:rPr>
          <w:sz w:val="24"/>
        </w:rPr>
        <w:t xml:space="preserve">the </w:t>
      </w:r>
      <w:r w:rsidRPr="007A03F1">
        <w:rPr>
          <w:sz w:val="24"/>
        </w:rPr>
        <w:t xml:space="preserve">findings </w:t>
      </w:r>
      <w:r w:rsidR="0096369E" w:rsidRPr="007A03F1">
        <w:rPr>
          <w:sz w:val="24"/>
        </w:rPr>
        <w:t>w</w:t>
      </w:r>
      <w:r w:rsidRPr="007A03F1">
        <w:rPr>
          <w:sz w:val="24"/>
        </w:rPr>
        <w:t xml:space="preserve">ith the equipment </w:t>
      </w:r>
      <w:r w:rsidR="007D165B" w:rsidRPr="007A03F1">
        <w:rPr>
          <w:sz w:val="24"/>
        </w:rPr>
        <w:t>repairer</w:t>
      </w:r>
      <w:r w:rsidR="0096369E" w:rsidRPr="007A03F1">
        <w:rPr>
          <w:sz w:val="24"/>
        </w:rPr>
        <w:t>’s</w:t>
      </w:r>
      <w:r w:rsidR="007D165B" w:rsidRPr="007A03F1">
        <w:rPr>
          <w:sz w:val="24"/>
        </w:rPr>
        <w:t xml:space="preserve"> </w:t>
      </w:r>
      <w:r w:rsidR="0096369E" w:rsidRPr="007A03F1">
        <w:rPr>
          <w:sz w:val="24"/>
        </w:rPr>
        <w:t>(</w:t>
      </w:r>
      <w:r w:rsidRPr="007A03F1">
        <w:rPr>
          <w:sz w:val="24"/>
        </w:rPr>
        <w:t>who originally inspected the equipment</w:t>
      </w:r>
      <w:r w:rsidR="0096369E" w:rsidRPr="007A03F1">
        <w:rPr>
          <w:sz w:val="24"/>
        </w:rPr>
        <w:t>) findings</w:t>
      </w:r>
      <w:r w:rsidRPr="007A03F1">
        <w:rPr>
          <w:sz w:val="24"/>
        </w:rPr>
        <w:t xml:space="preserve">.  Appropriate action is taken whenever discrepancies occur.  </w:t>
      </w:r>
    </w:p>
    <w:p w:rsidR="00C71D69" w:rsidRPr="007A03F1" w:rsidRDefault="00C71D69" w:rsidP="00815D30">
      <w:pPr>
        <w:widowControl/>
        <w:rPr>
          <w:sz w:val="24"/>
        </w:rPr>
      </w:pPr>
    </w:p>
    <w:p w:rsidR="007317D5" w:rsidRPr="007A03F1" w:rsidRDefault="007317D5" w:rsidP="00815D30">
      <w:pPr>
        <w:keepNext/>
        <w:keepLines/>
        <w:widowControl/>
        <w:rPr>
          <w:sz w:val="24"/>
        </w:rPr>
      </w:pPr>
      <w:r w:rsidRPr="007A03F1">
        <w:rPr>
          <w:sz w:val="24"/>
        </w:rPr>
        <w:tab/>
        <w:t>g.</w:t>
      </w:r>
      <w:r w:rsidRPr="007A03F1">
        <w:rPr>
          <w:sz w:val="24"/>
        </w:rPr>
        <w:tab/>
      </w:r>
      <w:r w:rsidRPr="007A03F1">
        <w:rPr>
          <w:sz w:val="24"/>
          <w:u w:val="single"/>
        </w:rPr>
        <w:t>Preventive Maintenance Intervals</w:t>
      </w:r>
    </w:p>
    <w:p w:rsidR="00A24F8C" w:rsidRPr="007A03F1" w:rsidRDefault="00A24F8C" w:rsidP="00815D30">
      <w:pPr>
        <w:keepNext/>
        <w:keepLines/>
        <w:widowControl/>
        <w:rPr>
          <w:sz w:val="24"/>
        </w:rPr>
      </w:pPr>
    </w:p>
    <w:p w:rsidR="0010022C" w:rsidRPr="007A03F1" w:rsidRDefault="004C2A51" w:rsidP="00815D30">
      <w:pPr>
        <w:keepNext/>
        <w:keepLines/>
        <w:widowControl/>
        <w:rPr>
          <w:sz w:val="24"/>
        </w:rPr>
      </w:pPr>
      <w:r w:rsidRPr="007A03F1">
        <w:rPr>
          <w:sz w:val="24"/>
        </w:rPr>
        <w:tab/>
      </w:r>
      <w:r w:rsidR="0010022C" w:rsidRPr="007A03F1">
        <w:rPr>
          <w:sz w:val="24"/>
        </w:rPr>
        <w:tab/>
        <w:t>(1)</w:t>
      </w:r>
      <w:r w:rsidR="0010022C" w:rsidRPr="007A03F1">
        <w:rPr>
          <w:sz w:val="24"/>
        </w:rPr>
        <w:tab/>
        <w:t xml:space="preserve"> Inspecting, testing, and maintenance intervals are based on function, physical risks, maintenance requirements, incident history, and </w:t>
      </w:r>
      <w:r w:rsidR="007D165B" w:rsidRPr="007A03F1">
        <w:rPr>
          <w:sz w:val="24"/>
        </w:rPr>
        <w:t xml:space="preserve">the </w:t>
      </w:r>
      <w:r w:rsidR="0010022C" w:rsidRPr="007A03F1">
        <w:rPr>
          <w:sz w:val="24"/>
        </w:rPr>
        <w:t xml:space="preserve">manufacturer’s recommendations.  </w:t>
      </w:r>
    </w:p>
    <w:p w:rsidR="0010022C" w:rsidRPr="007A03F1" w:rsidRDefault="0010022C" w:rsidP="00815D30">
      <w:pPr>
        <w:widowControl/>
        <w:rPr>
          <w:sz w:val="24"/>
        </w:rPr>
      </w:pPr>
    </w:p>
    <w:p w:rsidR="0010022C" w:rsidRPr="007A03F1" w:rsidRDefault="0010022C" w:rsidP="00815D30">
      <w:pPr>
        <w:widowControl/>
        <w:rPr>
          <w:sz w:val="24"/>
        </w:rPr>
      </w:pPr>
      <w:r w:rsidRPr="007A03F1">
        <w:rPr>
          <w:sz w:val="24"/>
        </w:rPr>
        <w:tab/>
      </w:r>
      <w:r w:rsidRPr="007A03F1">
        <w:rPr>
          <w:sz w:val="24"/>
        </w:rPr>
        <w:tab/>
        <w:t>(a)</w:t>
      </w:r>
      <w:r w:rsidRPr="007A03F1">
        <w:rPr>
          <w:sz w:val="24"/>
        </w:rPr>
        <w:tab/>
        <w:t>Technical inspections are conducted prior to use.</w:t>
      </w:r>
    </w:p>
    <w:p w:rsidR="0010022C" w:rsidRPr="007A03F1" w:rsidRDefault="0010022C" w:rsidP="00815D30">
      <w:pPr>
        <w:widowControl/>
        <w:rPr>
          <w:sz w:val="24"/>
        </w:rPr>
      </w:pPr>
    </w:p>
    <w:p w:rsidR="0010022C" w:rsidRPr="007A03F1" w:rsidRDefault="0010022C" w:rsidP="00815D30">
      <w:pPr>
        <w:widowControl/>
        <w:rPr>
          <w:sz w:val="24"/>
        </w:rPr>
      </w:pPr>
      <w:r w:rsidRPr="007A03F1">
        <w:rPr>
          <w:sz w:val="24"/>
        </w:rPr>
        <w:tab/>
      </w:r>
      <w:r w:rsidRPr="007A03F1">
        <w:rPr>
          <w:sz w:val="24"/>
        </w:rPr>
        <w:tab/>
        <w:t>(b)</w:t>
      </w:r>
      <w:r w:rsidRPr="007A03F1">
        <w:rPr>
          <w:sz w:val="24"/>
        </w:rPr>
        <w:tab/>
        <w:t>Safety inspections are conducted annually for equipment where there is no patient contact and semiannually where there is patient contact and after repairs or modifications have been made to the equipment’s electrical or electronic circuitry.</w:t>
      </w:r>
    </w:p>
    <w:p w:rsidR="0010022C" w:rsidRPr="007A03F1" w:rsidRDefault="0010022C" w:rsidP="00815D30">
      <w:pPr>
        <w:widowControl/>
        <w:rPr>
          <w:sz w:val="24"/>
        </w:rPr>
      </w:pPr>
    </w:p>
    <w:p w:rsidR="0010022C" w:rsidRPr="007A03F1" w:rsidRDefault="0010022C" w:rsidP="00815D30">
      <w:pPr>
        <w:widowControl/>
        <w:rPr>
          <w:sz w:val="24"/>
        </w:rPr>
      </w:pPr>
      <w:r w:rsidRPr="007A03F1">
        <w:rPr>
          <w:sz w:val="24"/>
        </w:rPr>
        <w:tab/>
      </w:r>
      <w:r w:rsidRPr="007A03F1">
        <w:rPr>
          <w:sz w:val="24"/>
        </w:rPr>
        <w:tab/>
        <w:t xml:space="preserve">(c) </w:t>
      </w:r>
      <w:r w:rsidRPr="007A03F1">
        <w:rPr>
          <w:sz w:val="24"/>
        </w:rPr>
        <w:tab/>
        <w:t>Preventive maintenance checks and services (PMCS) are performed according to the equipment manufacturer’s recommendation or the risk assessment published in TB MED 750-1, whichever is more stringent.</w:t>
      </w:r>
    </w:p>
    <w:p w:rsidR="0010022C" w:rsidRPr="007A03F1" w:rsidRDefault="0010022C" w:rsidP="00815D30">
      <w:pPr>
        <w:widowControl/>
        <w:rPr>
          <w:sz w:val="24"/>
        </w:rPr>
      </w:pPr>
    </w:p>
    <w:p w:rsidR="0010022C" w:rsidRPr="007A03F1" w:rsidRDefault="0010022C" w:rsidP="00815D30">
      <w:pPr>
        <w:widowControl/>
        <w:rPr>
          <w:sz w:val="24"/>
        </w:rPr>
      </w:pPr>
      <w:r w:rsidRPr="007A03F1">
        <w:rPr>
          <w:sz w:val="24"/>
        </w:rPr>
        <w:tab/>
      </w:r>
      <w:r w:rsidRPr="007A03F1">
        <w:rPr>
          <w:sz w:val="24"/>
        </w:rPr>
        <w:tab/>
        <w:t>(d)</w:t>
      </w:r>
      <w:r w:rsidRPr="007A03F1">
        <w:rPr>
          <w:sz w:val="24"/>
        </w:rPr>
        <w:tab/>
        <w:t xml:space="preserve">Calibration/Verification/Certification checks are performed according to the equipment manufacturer’s recommendation or the risk assessment published in TB MED 750-1, whichever is more stringent. </w:t>
      </w:r>
    </w:p>
    <w:p w:rsidR="0010022C" w:rsidRPr="007A03F1" w:rsidRDefault="0010022C" w:rsidP="00815D30">
      <w:pPr>
        <w:widowControl/>
        <w:rPr>
          <w:sz w:val="24"/>
        </w:rPr>
      </w:pPr>
    </w:p>
    <w:p w:rsidR="0010022C" w:rsidRPr="007A03F1" w:rsidRDefault="007D2D19" w:rsidP="00815D30">
      <w:pPr>
        <w:widowControl/>
        <w:rPr>
          <w:sz w:val="24"/>
        </w:rPr>
      </w:pPr>
      <w:r w:rsidRPr="007A03F1">
        <w:rPr>
          <w:sz w:val="24"/>
        </w:rPr>
        <w:tab/>
      </w:r>
      <w:r w:rsidR="0010022C" w:rsidRPr="007A03F1">
        <w:rPr>
          <w:sz w:val="24"/>
        </w:rPr>
        <w:tab/>
        <w:t>(2)</w:t>
      </w:r>
      <w:r w:rsidR="0010022C" w:rsidRPr="007A03F1">
        <w:rPr>
          <w:sz w:val="24"/>
        </w:rPr>
        <w:tab/>
      </w:r>
      <w:r w:rsidR="00064F73" w:rsidRPr="007A03F1">
        <w:rPr>
          <w:sz w:val="24"/>
        </w:rPr>
        <w:t xml:space="preserve">The Chief, </w:t>
      </w:r>
      <w:r w:rsidR="00CB0C8C" w:rsidRPr="007A03F1">
        <w:rPr>
          <w:sz w:val="24"/>
        </w:rPr>
        <w:t>Medi</w:t>
      </w:r>
      <w:r w:rsidR="003443C8" w:rsidRPr="007A03F1">
        <w:rPr>
          <w:sz w:val="24"/>
        </w:rPr>
        <w:t>c</w:t>
      </w:r>
      <w:r w:rsidR="00CB0C8C" w:rsidRPr="007A03F1">
        <w:rPr>
          <w:sz w:val="24"/>
        </w:rPr>
        <w:t xml:space="preserve">al Equipment Maintenance </w:t>
      </w:r>
      <w:r w:rsidR="0010022C" w:rsidRPr="007A03F1">
        <w:rPr>
          <w:sz w:val="24"/>
        </w:rPr>
        <w:t xml:space="preserve">may adjust maintenance schedules for equipment when technical manuals, manufacturer’s literature, or past maintenance experience indicate the need for more or less frequent intervals. </w:t>
      </w:r>
      <w:r w:rsidR="0010022C" w:rsidRPr="007A03F1">
        <w:rPr>
          <w:sz w:val="24"/>
        </w:rPr>
        <w:tab/>
      </w:r>
    </w:p>
    <w:p w:rsidR="0010022C" w:rsidRPr="007A03F1" w:rsidRDefault="0010022C" w:rsidP="00815D30">
      <w:pPr>
        <w:widowControl/>
        <w:rPr>
          <w:sz w:val="24"/>
        </w:rPr>
      </w:pPr>
    </w:p>
    <w:p w:rsidR="0010022C" w:rsidRPr="007A03F1" w:rsidRDefault="007D2D19" w:rsidP="00815D30">
      <w:pPr>
        <w:keepNext/>
        <w:keepLines/>
        <w:widowControl/>
        <w:rPr>
          <w:sz w:val="24"/>
        </w:rPr>
      </w:pPr>
      <w:r w:rsidRPr="007A03F1">
        <w:rPr>
          <w:sz w:val="24"/>
        </w:rPr>
        <w:tab/>
      </w:r>
      <w:r w:rsidR="007317D5" w:rsidRPr="007A03F1">
        <w:rPr>
          <w:sz w:val="24"/>
        </w:rPr>
        <w:t>h.</w:t>
      </w:r>
      <w:r w:rsidR="007317D5" w:rsidRPr="007A03F1">
        <w:rPr>
          <w:sz w:val="24"/>
        </w:rPr>
        <w:tab/>
      </w:r>
      <w:r w:rsidR="007317D5" w:rsidRPr="007A03F1">
        <w:rPr>
          <w:sz w:val="24"/>
          <w:u w:val="single"/>
        </w:rPr>
        <w:t>Safe Medical Devices Act of 1990</w:t>
      </w:r>
      <w:r w:rsidR="0010022C" w:rsidRPr="007A03F1">
        <w:rPr>
          <w:sz w:val="24"/>
        </w:rPr>
        <w:tab/>
      </w:r>
      <w:r w:rsidR="0010022C" w:rsidRPr="007A03F1">
        <w:rPr>
          <w:sz w:val="24"/>
        </w:rPr>
        <w:tab/>
      </w:r>
    </w:p>
    <w:p w:rsidR="0010022C" w:rsidRPr="007A03F1" w:rsidRDefault="0010022C" w:rsidP="00815D30">
      <w:pPr>
        <w:keepNext/>
        <w:keepLines/>
        <w:widowControl/>
        <w:rPr>
          <w:sz w:val="24"/>
        </w:rPr>
      </w:pPr>
    </w:p>
    <w:p w:rsidR="0010022C" w:rsidRPr="007A03F1" w:rsidRDefault="004C2A51" w:rsidP="00815D30">
      <w:pPr>
        <w:keepNext/>
        <w:keepLines/>
        <w:widowControl/>
        <w:rPr>
          <w:sz w:val="24"/>
        </w:rPr>
      </w:pPr>
      <w:r w:rsidRPr="007A03F1">
        <w:rPr>
          <w:sz w:val="24"/>
        </w:rPr>
        <w:tab/>
      </w:r>
      <w:r w:rsidR="007D2D19" w:rsidRPr="007A03F1">
        <w:rPr>
          <w:sz w:val="24"/>
        </w:rPr>
        <w:tab/>
      </w:r>
      <w:r w:rsidR="0010022C" w:rsidRPr="007A03F1">
        <w:rPr>
          <w:sz w:val="24"/>
        </w:rPr>
        <w:t>(1)</w:t>
      </w:r>
      <w:r w:rsidR="0010022C" w:rsidRPr="007A03F1">
        <w:rPr>
          <w:sz w:val="24"/>
        </w:rPr>
        <w:tab/>
        <w:t>Users immediately notify the Patient Safety Manger</w:t>
      </w:r>
      <w:r w:rsidR="007D165B" w:rsidRPr="007A03F1">
        <w:rPr>
          <w:sz w:val="24"/>
        </w:rPr>
        <w:t>,</w:t>
      </w:r>
      <w:r w:rsidR="007D2D19" w:rsidRPr="007A03F1">
        <w:rPr>
          <w:sz w:val="24"/>
        </w:rPr>
        <w:t xml:space="preserve"> </w:t>
      </w:r>
      <w:r w:rsidR="0010022C" w:rsidRPr="007A03F1">
        <w:rPr>
          <w:sz w:val="24"/>
        </w:rPr>
        <w:t>Risk Manager</w:t>
      </w:r>
      <w:r w:rsidR="007D165B" w:rsidRPr="007A03F1">
        <w:rPr>
          <w:sz w:val="24"/>
        </w:rPr>
        <w:t>,</w:t>
      </w:r>
      <w:r w:rsidR="0010022C" w:rsidRPr="007A03F1">
        <w:rPr>
          <w:sz w:val="24"/>
        </w:rPr>
        <w:t xml:space="preserve"> M</w:t>
      </w:r>
      <w:r w:rsidR="007D2D19" w:rsidRPr="007A03F1">
        <w:rPr>
          <w:sz w:val="24"/>
        </w:rPr>
        <w:t>edical Equipment Maintenance</w:t>
      </w:r>
      <w:r w:rsidR="007D165B" w:rsidRPr="007A03F1">
        <w:rPr>
          <w:sz w:val="24"/>
        </w:rPr>
        <w:t>,</w:t>
      </w:r>
      <w:r w:rsidR="0010022C" w:rsidRPr="007A03F1">
        <w:rPr>
          <w:sz w:val="24"/>
        </w:rPr>
        <w:t xml:space="preserve"> and Safety Manager of all incidents where medical equipment fails during use and results in death, serious injury, or serious illness.  </w:t>
      </w:r>
    </w:p>
    <w:p w:rsidR="0010022C" w:rsidRPr="007A03F1" w:rsidRDefault="0010022C" w:rsidP="00815D30">
      <w:pPr>
        <w:widowControl/>
        <w:rPr>
          <w:sz w:val="24"/>
        </w:rPr>
      </w:pPr>
    </w:p>
    <w:p w:rsidR="000E2D40" w:rsidRPr="007A03F1" w:rsidRDefault="0010022C" w:rsidP="00815D30">
      <w:pPr>
        <w:widowControl/>
        <w:rPr>
          <w:sz w:val="24"/>
        </w:rPr>
      </w:pPr>
      <w:r w:rsidRPr="007A03F1">
        <w:rPr>
          <w:sz w:val="24"/>
        </w:rPr>
        <w:tab/>
      </w:r>
      <w:r w:rsidR="007D2D19" w:rsidRPr="007A03F1">
        <w:rPr>
          <w:sz w:val="24"/>
        </w:rPr>
        <w:tab/>
      </w:r>
      <w:r w:rsidRPr="007A03F1">
        <w:rPr>
          <w:sz w:val="24"/>
        </w:rPr>
        <w:t>(2)</w:t>
      </w:r>
      <w:r w:rsidRPr="007A03F1">
        <w:rPr>
          <w:sz w:val="24"/>
        </w:rPr>
        <w:tab/>
        <w:t xml:space="preserve">Users </w:t>
      </w:r>
      <w:r w:rsidR="00067F1E" w:rsidRPr="007A03F1">
        <w:rPr>
          <w:sz w:val="24"/>
        </w:rPr>
        <w:t xml:space="preserve">secure the involved </w:t>
      </w:r>
      <w:r w:rsidRPr="007A03F1">
        <w:rPr>
          <w:sz w:val="24"/>
        </w:rPr>
        <w:t xml:space="preserve">equipment until it can be investigated.  </w:t>
      </w:r>
    </w:p>
    <w:p w:rsidR="000E2D40" w:rsidRPr="007A03F1" w:rsidRDefault="000E2D40" w:rsidP="00815D30">
      <w:pPr>
        <w:widowControl/>
        <w:rPr>
          <w:sz w:val="24"/>
        </w:rPr>
      </w:pPr>
    </w:p>
    <w:p w:rsidR="000E2D40" w:rsidRPr="007A03F1" w:rsidRDefault="0010022C" w:rsidP="00815D30">
      <w:pPr>
        <w:widowControl/>
        <w:rPr>
          <w:sz w:val="24"/>
        </w:rPr>
      </w:pPr>
      <w:r w:rsidRPr="007A03F1">
        <w:rPr>
          <w:sz w:val="24"/>
        </w:rPr>
        <w:tab/>
      </w:r>
      <w:r w:rsidR="007D2D19" w:rsidRPr="007A03F1">
        <w:rPr>
          <w:sz w:val="24"/>
        </w:rPr>
        <w:tab/>
      </w:r>
      <w:r w:rsidRPr="007A03F1">
        <w:rPr>
          <w:sz w:val="24"/>
        </w:rPr>
        <w:t>(3)</w:t>
      </w:r>
      <w:r w:rsidRPr="007A03F1">
        <w:rPr>
          <w:sz w:val="24"/>
        </w:rPr>
        <w:tab/>
        <w:t>The Risk Manager assembl</w:t>
      </w:r>
      <w:r w:rsidR="00064F73" w:rsidRPr="007A03F1">
        <w:rPr>
          <w:sz w:val="24"/>
        </w:rPr>
        <w:t>es</w:t>
      </w:r>
      <w:r w:rsidRPr="007A03F1">
        <w:rPr>
          <w:sz w:val="24"/>
        </w:rPr>
        <w:t xml:space="preserve"> a team to investigate such incidents.  The team may consist of the Patient Safety Manager</w:t>
      </w:r>
      <w:r w:rsidR="007D2D19" w:rsidRPr="007A03F1">
        <w:rPr>
          <w:sz w:val="24"/>
        </w:rPr>
        <w:t xml:space="preserve">, </w:t>
      </w:r>
      <w:r w:rsidRPr="007A03F1">
        <w:rPr>
          <w:sz w:val="24"/>
        </w:rPr>
        <w:t xml:space="preserve">Risk Manager, Safety Manager, a member of the clinical staff who is familiar with the operation and use of the equipment, and a medical equipment repairer (not the individual who last serviced the equipment).  </w:t>
      </w:r>
    </w:p>
    <w:p w:rsidR="000E2D40" w:rsidRPr="007A03F1" w:rsidRDefault="000E2D40" w:rsidP="00815D30">
      <w:pPr>
        <w:widowControl/>
        <w:rPr>
          <w:sz w:val="24"/>
        </w:rPr>
      </w:pPr>
    </w:p>
    <w:p w:rsidR="000E2D40" w:rsidRPr="007A03F1" w:rsidRDefault="0010022C" w:rsidP="00815D30">
      <w:pPr>
        <w:widowControl/>
        <w:rPr>
          <w:sz w:val="24"/>
        </w:rPr>
      </w:pPr>
      <w:r w:rsidRPr="007A03F1">
        <w:rPr>
          <w:sz w:val="24"/>
        </w:rPr>
        <w:tab/>
      </w:r>
      <w:r w:rsidR="007D2D19" w:rsidRPr="007A03F1">
        <w:rPr>
          <w:sz w:val="24"/>
        </w:rPr>
        <w:tab/>
      </w:r>
      <w:r w:rsidRPr="007A03F1">
        <w:rPr>
          <w:sz w:val="24"/>
        </w:rPr>
        <w:t>(4)</w:t>
      </w:r>
      <w:r w:rsidRPr="007A03F1">
        <w:rPr>
          <w:sz w:val="24"/>
        </w:rPr>
        <w:tab/>
        <w:t xml:space="preserve">If the team determines that the equipment contributed to or caused the incident, an SF 380, Reporting and Processing Medical Material Complaints/Quality Improvement Report, is prepared and sent to the Defense Supply Center Philadelphia (DCSP).  The DCSP prepares semi-annual summaries and forwards them to the </w:t>
      </w:r>
      <w:r w:rsidR="007B76B5" w:rsidRPr="007A03F1">
        <w:rPr>
          <w:sz w:val="24"/>
        </w:rPr>
        <w:t>Food and Drug Administration (</w:t>
      </w:r>
      <w:r w:rsidRPr="007A03F1">
        <w:rPr>
          <w:sz w:val="24"/>
        </w:rPr>
        <w:t>FDA</w:t>
      </w:r>
      <w:r w:rsidR="007B76B5" w:rsidRPr="007A03F1">
        <w:rPr>
          <w:sz w:val="24"/>
        </w:rPr>
        <w:t>)</w:t>
      </w:r>
      <w:r w:rsidRPr="007A03F1">
        <w:rPr>
          <w:sz w:val="24"/>
        </w:rPr>
        <w:t>.</w:t>
      </w:r>
      <w:r w:rsidR="000E2D40" w:rsidRPr="007A03F1">
        <w:rPr>
          <w:sz w:val="24"/>
        </w:rPr>
        <w:t xml:space="preserve"> </w:t>
      </w:r>
    </w:p>
    <w:p w:rsidR="000E2D40" w:rsidRPr="007A03F1" w:rsidRDefault="000E2D40" w:rsidP="00815D30">
      <w:pPr>
        <w:widowControl/>
        <w:rPr>
          <w:sz w:val="24"/>
        </w:rPr>
      </w:pPr>
    </w:p>
    <w:p w:rsidR="0010022C" w:rsidRPr="007A03F1" w:rsidRDefault="007D2D19" w:rsidP="00815D30">
      <w:pPr>
        <w:keepNext/>
        <w:keepLines/>
        <w:widowControl/>
        <w:rPr>
          <w:sz w:val="24"/>
        </w:rPr>
      </w:pPr>
      <w:r w:rsidRPr="007A03F1">
        <w:rPr>
          <w:sz w:val="24"/>
        </w:rPr>
        <w:tab/>
      </w:r>
      <w:r w:rsidRPr="007A03F1">
        <w:rPr>
          <w:sz w:val="24"/>
        </w:rPr>
        <w:tab/>
        <w:t xml:space="preserve">(5) </w:t>
      </w:r>
      <w:r w:rsidR="00815D30" w:rsidRPr="007A03F1">
        <w:rPr>
          <w:sz w:val="24"/>
        </w:rPr>
        <w:tab/>
      </w:r>
      <w:r w:rsidRPr="007A03F1">
        <w:rPr>
          <w:sz w:val="24"/>
        </w:rPr>
        <w:t>In addition, t</w:t>
      </w:r>
      <w:r w:rsidR="0010022C" w:rsidRPr="007A03F1">
        <w:rPr>
          <w:sz w:val="24"/>
        </w:rPr>
        <w:t>he MTF receives hazard notices and device recalls from several sources:  the FDA, U.S. Army Medical Material Agency (USAMMA), equipment manufacturers, and from</w:t>
      </w:r>
      <w:r w:rsidR="007B76B5" w:rsidRPr="007A03F1">
        <w:rPr>
          <w:sz w:val="24"/>
        </w:rPr>
        <w:t xml:space="preserve"> </w:t>
      </w:r>
      <w:r w:rsidR="0010022C" w:rsidRPr="007A03F1">
        <w:rPr>
          <w:sz w:val="24"/>
        </w:rPr>
        <w:t xml:space="preserve">miscellaneous publications, periodicals, and advertisements.  </w:t>
      </w:r>
      <w:r w:rsidRPr="007A03F1">
        <w:rPr>
          <w:sz w:val="24"/>
        </w:rPr>
        <w:t xml:space="preserve">Medical Equipment Maintenance </w:t>
      </w:r>
      <w:r w:rsidR="00064F73" w:rsidRPr="007A03F1">
        <w:rPr>
          <w:sz w:val="24"/>
        </w:rPr>
        <w:t xml:space="preserve">personnel </w:t>
      </w:r>
      <w:r w:rsidR="0010022C" w:rsidRPr="007A03F1">
        <w:rPr>
          <w:sz w:val="24"/>
        </w:rPr>
        <w:t>review</w:t>
      </w:r>
      <w:r w:rsidR="00064F73" w:rsidRPr="007A03F1">
        <w:rPr>
          <w:sz w:val="24"/>
        </w:rPr>
        <w:t xml:space="preserve"> each notice/recall and take </w:t>
      </w:r>
      <w:r w:rsidR="0010022C" w:rsidRPr="007A03F1">
        <w:rPr>
          <w:sz w:val="24"/>
        </w:rPr>
        <w:t xml:space="preserve">corrective actions as needed.  A </w:t>
      </w:r>
      <w:r w:rsidR="0010022C" w:rsidRPr="007A03F1">
        <w:rPr>
          <w:sz w:val="24"/>
          <w:highlight w:val="yellow"/>
        </w:rPr>
        <w:t>semi-annual</w:t>
      </w:r>
      <w:r w:rsidR="0010022C" w:rsidRPr="007A03F1">
        <w:rPr>
          <w:sz w:val="24"/>
        </w:rPr>
        <w:t xml:space="preserve"> report is submitted to the </w:t>
      </w:r>
      <w:r w:rsidRPr="007A03F1">
        <w:rPr>
          <w:sz w:val="24"/>
        </w:rPr>
        <w:t>Safety/</w:t>
      </w:r>
      <w:r w:rsidR="0010022C" w:rsidRPr="007A03F1">
        <w:rPr>
          <w:sz w:val="24"/>
        </w:rPr>
        <w:t>Environment of Care (EC) Committee stating the findings and actions taken.</w:t>
      </w:r>
    </w:p>
    <w:p w:rsidR="007317D5" w:rsidRPr="007A03F1" w:rsidRDefault="007317D5" w:rsidP="00815D30">
      <w:pPr>
        <w:widowControl/>
        <w:rPr>
          <w:sz w:val="24"/>
          <w:u w:val="single"/>
        </w:rPr>
      </w:pPr>
    </w:p>
    <w:p w:rsidR="007D2D19" w:rsidRPr="007A03F1" w:rsidRDefault="007D2D19" w:rsidP="00815D30">
      <w:pPr>
        <w:widowControl/>
        <w:rPr>
          <w:sz w:val="24"/>
        </w:rPr>
      </w:pPr>
      <w:r w:rsidRPr="007A03F1">
        <w:rPr>
          <w:sz w:val="24"/>
        </w:rPr>
        <w:tab/>
      </w:r>
      <w:r w:rsidR="007317D5" w:rsidRPr="007A03F1">
        <w:rPr>
          <w:sz w:val="24"/>
        </w:rPr>
        <w:t>i.</w:t>
      </w:r>
      <w:r w:rsidR="007317D5" w:rsidRPr="007A03F1">
        <w:rPr>
          <w:sz w:val="24"/>
        </w:rPr>
        <w:tab/>
      </w:r>
      <w:r w:rsidR="007317D5" w:rsidRPr="007A03F1">
        <w:rPr>
          <w:sz w:val="24"/>
          <w:u w:val="single"/>
        </w:rPr>
        <w:t>Emergency Procedures</w:t>
      </w:r>
      <w:r w:rsidR="00E4488F" w:rsidRPr="007A03F1">
        <w:rPr>
          <w:sz w:val="24"/>
        </w:rPr>
        <w:t xml:space="preserve">.  </w:t>
      </w:r>
      <w:r w:rsidR="006D3BC8" w:rsidRPr="007A03F1">
        <w:rPr>
          <w:sz w:val="24"/>
        </w:rPr>
        <w:t>Medical e</w:t>
      </w:r>
      <w:r w:rsidRPr="007A03F1">
        <w:rPr>
          <w:sz w:val="24"/>
        </w:rPr>
        <w:t xml:space="preserve">quipment </w:t>
      </w:r>
      <w:r w:rsidR="006D3BC8" w:rsidRPr="007A03F1">
        <w:rPr>
          <w:sz w:val="24"/>
        </w:rPr>
        <w:t>m</w:t>
      </w:r>
      <w:r w:rsidRPr="007A03F1">
        <w:rPr>
          <w:sz w:val="24"/>
        </w:rPr>
        <w:t xml:space="preserve">aintenance </w:t>
      </w:r>
      <w:r w:rsidR="006D3BC8" w:rsidRPr="007A03F1">
        <w:rPr>
          <w:sz w:val="24"/>
        </w:rPr>
        <w:t xml:space="preserve">personnel </w:t>
      </w:r>
      <w:r w:rsidR="0010022C" w:rsidRPr="007A03F1">
        <w:rPr>
          <w:sz w:val="24"/>
        </w:rPr>
        <w:t>and Department of Nursing develop emergency procedures for medical equipment management which address the following</w:t>
      </w:r>
      <w:r w:rsidR="007A03F1">
        <w:rPr>
          <w:sz w:val="24"/>
        </w:rPr>
        <w:t>:</w:t>
      </w:r>
    </w:p>
    <w:p w:rsidR="0010022C" w:rsidRPr="007A03F1" w:rsidRDefault="0010022C" w:rsidP="00815D30">
      <w:pPr>
        <w:widowControl/>
        <w:rPr>
          <w:sz w:val="24"/>
        </w:rPr>
      </w:pPr>
    </w:p>
    <w:p w:rsidR="0010022C" w:rsidRPr="007A03F1" w:rsidRDefault="007D2D19" w:rsidP="00815D30">
      <w:pPr>
        <w:widowControl/>
        <w:rPr>
          <w:sz w:val="24"/>
        </w:rPr>
      </w:pPr>
      <w:r w:rsidRPr="007A03F1">
        <w:rPr>
          <w:sz w:val="24"/>
        </w:rPr>
        <w:tab/>
      </w:r>
      <w:r w:rsidR="004C2A51" w:rsidRPr="007A03F1">
        <w:rPr>
          <w:sz w:val="24"/>
        </w:rPr>
        <w:tab/>
      </w:r>
      <w:r w:rsidR="0010022C" w:rsidRPr="007A03F1">
        <w:rPr>
          <w:sz w:val="24"/>
        </w:rPr>
        <w:t>(</w:t>
      </w:r>
      <w:r w:rsidR="00176A3A" w:rsidRPr="007A03F1">
        <w:rPr>
          <w:sz w:val="24"/>
        </w:rPr>
        <w:t>1</w:t>
      </w:r>
      <w:r w:rsidR="0010022C" w:rsidRPr="007A03F1">
        <w:rPr>
          <w:sz w:val="24"/>
        </w:rPr>
        <w:t xml:space="preserve">) </w:t>
      </w:r>
      <w:r w:rsidR="0010022C" w:rsidRPr="007A03F1">
        <w:rPr>
          <w:sz w:val="24"/>
        </w:rPr>
        <w:tab/>
        <w:t>Emergency clinical interventi</w:t>
      </w:r>
      <w:r w:rsidR="00651BFE" w:rsidRPr="007A03F1">
        <w:rPr>
          <w:sz w:val="24"/>
        </w:rPr>
        <w:t>on when medical equipment fails</w:t>
      </w:r>
    </w:p>
    <w:p w:rsidR="0010022C" w:rsidRPr="007A03F1" w:rsidRDefault="0010022C" w:rsidP="00815D30">
      <w:pPr>
        <w:widowControl/>
        <w:rPr>
          <w:sz w:val="24"/>
        </w:rPr>
      </w:pPr>
    </w:p>
    <w:p w:rsidR="0010022C" w:rsidRPr="007A03F1" w:rsidRDefault="004C2A51" w:rsidP="00815D30">
      <w:pPr>
        <w:widowControl/>
        <w:rPr>
          <w:sz w:val="24"/>
        </w:rPr>
      </w:pPr>
      <w:r w:rsidRPr="007A03F1">
        <w:rPr>
          <w:sz w:val="24"/>
        </w:rPr>
        <w:tab/>
      </w:r>
      <w:r w:rsidR="007D2D19" w:rsidRPr="007A03F1">
        <w:rPr>
          <w:sz w:val="24"/>
        </w:rPr>
        <w:tab/>
      </w:r>
      <w:r w:rsidR="0010022C" w:rsidRPr="007A03F1">
        <w:rPr>
          <w:sz w:val="24"/>
        </w:rPr>
        <w:t>(</w:t>
      </w:r>
      <w:r w:rsidR="00176A3A" w:rsidRPr="007A03F1">
        <w:rPr>
          <w:sz w:val="24"/>
        </w:rPr>
        <w:t>2</w:t>
      </w:r>
      <w:r w:rsidR="0010022C" w:rsidRPr="007A03F1">
        <w:rPr>
          <w:sz w:val="24"/>
        </w:rPr>
        <w:t>)</w:t>
      </w:r>
      <w:r w:rsidR="0010022C" w:rsidRPr="007A03F1">
        <w:rPr>
          <w:sz w:val="24"/>
        </w:rPr>
        <w:tab/>
        <w:t>Identifying the locations of spare equipment</w:t>
      </w:r>
      <w:r w:rsidR="00651BFE" w:rsidRPr="007A03F1">
        <w:rPr>
          <w:sz w:val="24"/>
        </w:rPr>
        <w:t xml:space="preserve"> for use when equipment fails</w:t>
      </w:r>
    </w:p>
    <w:p w:rsidR="0010022C" w:rsidRPr="007A03F1" w:rsidRDefault="0010022C" w:rsidP="00815D30">
      <w:pPr>
        <w:widowControl/>
        <w:rPr>
          <w:sz w:val="24"/>
        </w:rPr>
      </w:pPr>
    </w:p>
    <w:p w:rsidR="0010022C" w:rsidRPr="007A03F1" w:rsidRDefault="004C2A51" w:rsidP="00815D30">
      <w:pPr>
        <w:widowControl/>
        <w:rPr>
          <w:sz w:val="24"/>
        </w:rPr>
      </w:pPr>
      <w:r w:rsidRPr="007A03F1">
        <w:rPr>
          <w:sz w:val="24"/>
        </w:rPr>
        <w:tab/>
      </w:r>
      <w:r w:rsidR="007D2D19" w:rsidRPr="007A03F1">
        <w:rPr>
          <w:sz w:val="24"/>
        </w:rPr>
        <w:tab/>
      </w:r>
      <w:r w:rsidR="0010022C" w:rsidRPr="007A03F1">
        <w:rPr>
          <w:sz w:val="24"/>
        </w:rPr>
        <w:t>(</w:t>
      </w:r>
      <w:r w:rsidR="00176A3A" w:rsidRPr="007A03F1">
        <w:rPr>
          <w:sz w:val="24"/>
        </w:rPr>
        <w:t>3</w:t>
      </w:r>
      <w:r w:rsidR="0010022C" w:rsidRPr="007A03F1">
        <w:rPr>
          <w:sz w:val="24"/>
        </w:rPr>
        <w:t xml:space="preserve">) </w:t>
      </w:r>
      <w:r w:rsidR="00815D30" w:rsidRPr="007A03F1">
        <w:rPr>
          <w:sz w:val="24"/>
        </w:rPr>
        <w:tab/>
      </w:r>
      <w:r w:rsidR="0010022C" w:rsidRPr="007A03F1">
        <w:rPr>
          <w:sz w:val="24"/>
        </w:rPr>
        <w:t>Procedure</w:t>
      </w:r>
      <w:r w:rsidR="00651BFE" w:rsidRPr="007A03F1">
        <w:rPr>
          <w:sz w:val="24"/>
        </w:rPr>
        <w:t>s for obtaining repair services</w:t>
      </w:r>
    </w:p>
    <w:p w:rsidR="0010022C" w:rsidRPr="007A03F1" w:rsidRDefault="0010022C" w:rsidP="00815D30">
      <w:pPr>
        <w:widowControl/>
        <w:rPr>
          <w:sz w:val="24"/>
        </w:rPr>
      </w:pPr>
    </w:p>
    <w:p w:rsidR="0010022C" w:rsidRPr="007A03F1" w:rsidRDefault="004C2A51" w:rsidP="00815D30">
      <w:pPr>
        <w:widowControl/>
        <w:rPr>
          <w:sz w:val="24"/>
        </w:rPr>
      </w:pPr>
      <w:r w:rsidRPr="007A03F1">
        <w:rPr>
          <w:sz w:val="24"/>
        </w:rPr>
        <w:tab/>
      </w:r>
      <w:r w:rsidR="007D2D19" w:rsidRPr="007A03F1">
        <w:rPr>
          <w:sz w:val="24"/>
        </w:rPr>
        <w:tab/>
      </w:r>
      <w:r w:rsidR="0010022C" w:rsidRPr="007A03F1">
        <w:rPr>
          <w:sz w:val="24"/>
        </w:rPr>
        <w:t>(</w:t>
      </w:r>
      <w:r w:rsidR="00176A3A" w:rsidRPr="007A03F1">
        <w:rPr>
          <w:sz w:val="24"/>
        </w:rPr>
        <w:t>4</w:t>
      </w:r>
      <w:r w:rsidR="0010022C" w:rsidRPr="007A03F1">
        <w:rPr>
          <w:sz w:val="24"/>
        </w:rPr>
        <w:t xml:space="preserve">) </w:t>
      </w:r>
      <w:r w:rsidR="00815D30" w:rsidRPr="007A03F1">
        <w:rPr>
          <w:sz w:val="24"/>
        </w:rPr>
        <w:tab/>
      </w:r>
      <w:r w:rsidR="0010022C" w:rsidRPr="007A03F1">
        <w:rPr>
          <w:sz w:val="24"/>
        </w:rPr>
        <w:t xml:space="preserve">Reporting medical </w:t>
      </w:r>
      <w:r w:rsidR="00651BFE" w:rsidRPr="007A03F1">
        <w:rPr>
          <w:sz w:val="24"/>
        </w:rPr>
        <w:t>equipment failures, user errors</w:t>
      </w:r>
    </w:p>
    <w:p w:rsidR="0010022C" w:rsidRPr="007A03F1" w:rsidRDefault="0010022C" w:rsidP="00815D30">
      <w:pPr>
        <w:widowControl/>
        <w:rPr>
          <w:sz w:val="24"/>
        </w:rPr>
      </w:pPr>
    </w:p>
    <w:p w:rsidR="007317D5" w:rsidRPr="007A03F1" w:rsidRDefault="007317D5" w:rsidP="00815D30">
      <w:pPr>
        <w:widowControl/>
        <w:rPr>
          <w:sz w:val="24"/>
        </w:rPr>
      </w:pPr>
      <w:r w:rsidRPr="007A03F1">
        <w:rPr>
          <w:sz w:val="24"/>
        </w:rPr>
        <w:tab/>
        <w:t>j.</w:t>
      </w:r>
      <w:r w:rsidRPr="007A03F1">
        <w:rPr>
          <w:sz w:val="24"/>
        </w:rPr>
        <w:tab/>
      </w:r>
      <w:r w:rsidRPr="007A03F1">
        <w:rPr>
          <w:sz w:val="24"/>
          <w:u w:val="single"/>
        </w:rPr>
        <w:t>Initial Inspections</w:t>
      </w:r>
      <w:r w:rsidR="003C2414" w:rsidRPr="007A03F1">
        <w:rPr>
          <w:sz w:val="24"/>
        </w:rPr>
        <w:t xml:space="preserve">.  </w:t>
      </w:r>
      <w:r w:rsidR="007F575E" w:rsidRPr="007A03F1">
        <w:rPr>
          <w:sz w:val="24"/>
        </w:rPr>
        <w:t>Medical e</w:t>
      </w:r>
      <w:r w:rsidR="003E52FE" w:rsidRPr="007A03F1">
        <w:rPr>
          <w:sz w:val="24"/>
        </w:rPr>
        <w:t xml:space="preserve">quipment </w:t>
      </w:r>
      <w:r w:rsidR="007F575E" w:rsidRPr="007A03F1">
        <w:rPr>
          <w:sz w:val="24"/>
        </w:rPr>
        <w:t>m</w:t>
      </w:r>
      <w:r w:rsidR="003E52FE" w:rsidRPr="007A03F1">
        <w:rPr>
          <w:sz w:val="24"/>
        </w:rPr>
        <w:t xml:space="preserve">aintenance </w:t>
      </w:r>
      <w:r w:rsidR="007F575E" w:rsidRPr="007A03F1">
        <w:rPr>
          <w:sz w:val="24"/>
        </w:rPr>
        <w:t xml:space="preserve">personnel </w:t>
      </w:r>
      <w:r w:rsidR="003E52FE" w:rsidRPr="007A03F1">
        <w:rPr>
          <w:sz w:val="24"/>
        </w:rPr>
        <w:t xml:space="preserve">complete </w:t>
      </w:r>
      <w:r w:rsidR="004370A0" w:rsidRPr="007A03F1">
        <w:rPr>
          <w:sz w:val="24"/>
        </w:rPr>
        <w:t xml:space="preserve">a </w:t>
      </w:r>
      <w:r w:rsidR="003E52FE" w:rsidRPr="007A03F1">
        <w:rPr>
          <w:sz w:val="24"/>
        </w:rPr>
        <w:t xml:space="preserve">technical inspection </w:t>
      </w:r>
      <w:r w:rsidR="004370A0" w:rsidRPr="007A03F1">
        <w:rPr>
          <w:sz w:val="24"/>
        </w:rPr>
        <w:t xml:space="preserve">(TI) </w:t>
      </w:r>
      <w:r w:rsidR="003E52FE" w:rsidRPr="007A03F1">
        <w:rPr>
          <w:sz w:val="24"/>
        </w:rPr>
        <w:t>on all new medical equipment</w:t>
      </w:r>
      <w:r w:rsidR="00C321E9" w:rsidRPr="007A03F1">
        <w:rPr>
          <w:sz w:val="24"/>
        </w:rPr>
        <w:t xml:space="preserve">, regardless of ownership, </w:t>
      </w:r>
      <w:r w:rsidR="003E52FE" w:rsidRPr="007A03F1">
        <w:rPr>
          <w:sz w:val="24"/>
        </w:rPr>
        <w:t>before acceptance and issue to the user</w:t>
      </w:r>
      <w:r w:rsidR="007D165B" w:rsidRPr="007A03F1">
        <w:rPr>
          <w:sz w:val="24"/>
        </w:rPr>
        <w:t xml:space="preserve">.  The purpose of the TI is </w:t>
      </w:r>
      <w:r w:rsidR="004370A0" w:rsidRPr="007A03F1">
        <w:rPr>
          <w:sz w:val="24"/>
        </w:rPr>
        <w:t>to make sure that the equipment meets contract specifications</w:t>
      </w:r>
      <w:r w:rsidR="00ED59E3" w:rsidRPr="007A03F1">
        <w:rPr>
          <w:sz w:val="24"/>
        </w:rPr>
        <w:t xml:space="preserve">, </w:t>
      </w:r>
      <w:r w:rsidR="004370A0" w:rsidRPr="007A03F1">
        <w:rPr>
          <w:sz w:val="24"/>
        </w:rPr>
        <w:t>that it is safe for use, whether to include the equipment on the inventory</w:t>
      </w:r>
      <w:r w:rsidR="00ED59E3" w:rsidRPr="007A03F1">
        <w:rPr>
          <w:sz w:val="24"/>
        </w:rPr>
        <w:t>,</w:t>
      </w:r>
      <w:r w:rsidR="004370A0" w:rsidRPr="007A03F1">
        <w:rPr>
          <w:sz w:val="24"/>
        </w:rPr>
        <w:t xml:space="preserve"> and </w:t>
      </w:r>
      <w:r w:rsidR="007D165B" w:rsidRPr="007A03F1">
        <w:rPr>
          <w:sz w:val="24"/>
        </w:rPr>
        <w:t xml:space="preserve">to </w:t>
      </w:r>
      <w:r w:rsidR="00ED59E3" w:rsidRPr="007A03F1">
        <w:rPr>
          <w:sz w:val="24"/>
        </w:rPr>
        <w:t xml:space="preserve">decide </w:t>
      </w:r>
      <w:r w:rsidR="007D165B" w:rsidRPr="007A03F1">
        <w:rPr>
          <w:sz w:val="24"/>
        </w:rPr>
        <w:t xml:space="preserve">the </w:t>
      </w:r>
      <w:r w:rsidR="004370A0" w:rsidRPr="007A03F1">
        <w:rPr>
          <w:sz w:val="24"/>
        </w:rPr>
        <w:t xml:space="preserve">preventive maintenance strategies and intervals.  </w:t>
      </w:r>
    </w:p>
    <w:p w:rsidR="00A546CD" w:rsidRPr="007A03F1" w:rsidRDefault="00A546CD" w:rsidP="00815D30">
      <w:pPr>
        <w:widowControl/>
        <w:rPr>
          <w:sz w:val="24"/>
        </w:rPr>
      </w:pPr>
    </w:p>
    <w:p w:rsidR="00FA7FEB" w:rsidRPr="007A03F1" w:rsidRDefault="007317D5" w:rsidP="007F575E">
      <w:pPr>
        <w:widowControl/>
        <w:rPr>
          <w:sz w:val="24"/>
        </w:rPr>
      </w:pPr>
      <w:r w:rsidRPr="007A03F1">
        <w:rPr>
          <w:sz w:val="24"/>
        </w:rPr>
        <w:tab/>
        <w:t>k.</w:t>
      </w:r>
      <w:r w:rsidRPr="007A03F1">
        <w:rPr>
          <w:sz w:val="24"/>
        </w:rPr>
        <w:tab/>
      </w:r>
      <w:r w:rsidRPr="007A03F1">
        <w:rPr>
          <w:sz w:val="24"/>
          <w:u w:val="single"/>
        </w:rPr>
        <w:t>Life Support Equipment</w:t>
      </w:r>
      <w:r w:rsidR="004370A0" w:rsidRPr="007A03F1">
        <w:rPr>
          <w:sz w:val="24"/>
        </w:rPr>
        <w:t xml:space="preserve">.  </w:t>
      </w:r>
    </w:p>
    <w:p w:rsidR="00FA7FEB" w:rsidRPr="007A03F1" w:rsidRDefault="00FA7FEB" w:rsidP="00815D30">
      <w:pPr>
        <w:widowControl/>
        <w:rPr>
          <w:sz w:val="24"/>
        </w:rPr>
      </w:pPr>
    </w:p>
    <w:p w:rsidR="007D165B" w:rsidRPr="007A03F1" w:rsidRDefault="00FA7FEB" w:rsidP="00815D30">
      <w:pPr>
        <w:widowControl/>
        <w:rPr>
          <w:sz w:val="24"/>
        </w:rPr>
      </w:pPr>
      <w:r w:rsidRPr="007A03F1">
        <w:rPr>
          <w:sz w:val="24"/>
        </w:rPr>
        <w:tab/>
      </w:r>
      <w:r w:rsidRPr="007A03F1">
        <w:rPr>
          <w:sz w:val="24"/>
        </w:rPr>
        <w:tab/>
        <w:t xml:space="preserve">(1) </w:t>
      </w:r>
      <w:r w:rsidR="00815D30" w:rsidRPr="007A03F1">
        <w:rPr>
          <w:sz w:val="24"/>
        </w:rPr>
        <w:tab/>
      </w:r>
      <w:r w:rsidR="008F0C69" w:rsidRPr="007A03F1">
        <w:rPr>
          <w:sz w:val="24"/>
        </w:rPr>
        <w:t xml:space="preserve">Medical equipment used for life support receives the highest priority to ensure that 100 percent of this type of equipment is located and appropriate inspections and maintenance is performed on schedule.  </w:t>
      </w:r>
    </w:p>
    <w:p w:rsidR="00A9022E" w:rsidRPr="007A03F1" w:rsidRDefault="00A9022E" w:rsidP="00815D30">
      <w:pPr>
        <w:widowControl/>
        <w:rPr>
          <w:sz w:val="24"/>
        </w:rPr>
      </w:pPr>
    </w:p>
    <w:p w:rsidR="008F0C69" w:rsidRPr="007A03F1" w:rsidRDefault="00FA7FEB" w:rsidP="00815D30">
      <w:pPr>
        <w:widowControl/>
        <w:rPr>
          <w:sz w:val="24"/>
        </w:rPr>
      </w:pPr>
      <w:r w:rsidRPr="007A03F1">
        <w:rPr>
          <w:sz w:val="24"/>
        </w:rPr>
        <w:tab/>
      </w:r>
      <w:r w:rsidRPr="007A03F1">
        <w:rPr>
          <w:sz w:val="24"/>
        </w:rPr>
        <w:tab/>
        <w:t xml:space="preserve">(2) </w:t>
      </w:r>
      <w:r w:rsidR="00815D30" w:rsidRPr="007A03F1">
        <w:rPr>
          <w:sz w:val="24"/>
        </w:rPr>
        <w:tab/>
      </w:r>
      <w:r w:rsidRPr="007A03F1">
        <w:rPr>
          <w:sz w:val="24"/>
        </w:rPr>
        <w:t>All repairs are prioritized and performed in a timely manner.  To assure the continuation of patient care in the event of equipment failure, backup devices are available for most critical devices (e.g.</w:t>
      </w:r>
      <w:r w:rsidR="003443C8" w:rsidRPr="007A03F1">
        <w:rPr>
          <w:sz w:val="24"/>
        </w:rPr>
        <w:t>,</w:t>
      </w:r>
      <w:r w:rsidRPr="007A03F1">
        <w:rPr>
          <w:sz w:val="24"/>
        </w:rPr>
        <w:t xml:space="preserve"> anesthesia units, physiologic monitors, defibrillators, ventilators, infusion pumps, etc.).  Backup devices may be located either within the using department</w:t>
      </w:r>
      <w:r w:rsidR="007D165B" w:rsidRPr="007A03F1">
        <w:rPr>
          <w:sz w:val="24"/>
        </w:rPr>
        <w:t xml:space="preserve"> or </w:t>
      </w:r>
      <w:r w:rsidRPr="007A03F1">
        <w:rPr>
          <w:sz w:val="24"/>
        </w:rPr>
        <w:t xml:space="preserve">in </w:t>
      </w:r>
      <w:r w:rsidR="007F575E" w:rsidRPr="007A03F1">
        <w:rPr>
          <w:sz w:val="24"/>
        </w:rPr>
        <w:t xml:space="preserve">the </w:t>
      </w:r>
      <w:r w:rsidRPr="007A03F1">
        <w:rPr>
          <w:sz w:val="24"/>
        </w:rPr>
        <w:t>Medical Equipment Maintenance</w:t>
      </w:r>
      <w:r w:rsidR="007F575E" w:rsidRPr="007A03F1">
        <w:rPr>
          <w:sz w:val="24"/>
        </w:rPr>
        <w:t xml:space="preserve"> Department</w:t>
      </w:r>
      <w:r w:rsidRPr="007A03F1">
        <w:rPr>
          <w:sz w:val="24"/>
        </w:rPr>
        <w:t xml:space="preserve">.  These backup devices are also available for use in expanding the </w:t>
      </w:r>
      <w:r w:rsidR="00E03E8F" w:rsidRPr="007A03F1">
        <w:rPr>
          <w:sz w:val="24"/>
        </w:rPr>
        <w:t>MTF’s</w:t>
      </w:r>
      <w:r w:rsidRPr="007A03F1">
        <w:rPr>
          <w:sz w:val="24"/>
        </w:rPr>
        <w:t xml:space="preserve"> capacity to provide patient care in the event of </w:t>
      </w:r>
      <w:r w:rsidR="000B52AF" w:rsidRPr="007A03F1">
        <w:rPr>
          <w:sz w:val="24"/>
        </w:rPr>
        <w:t xml:space="preserve">an </w:t>
      </w:r>
      <w:r w:rsidRPr="007A03F1">
        <w:rPr>
          <w:sz w:val="24"/>
        </w:rPr>
        <w:t xml:space="preserve">internal/external disaster.  </w:t>
      </w:r>
    </w:p>
    <w:p w:rsidR="00346C0D" w:rsidRPr="007A03F1" w:rsidRDefault="00346C0D" w:rsidP="00815D30">
      <w:pPr>
        <w:widowControl/>
        <w:rPr>
          <w:sz w:val="24"/>
        </w:rPr>
      </w:pPr>
    </w:p>
    <w:p w:rsidR="00A546CD" w:rsidRPr="007A03F1" w:rsidRDefault="007317D5" w:rsidP="00815D30">
      <w:pPr>
        <w:widowControl/>
        <w:rPr>
          <w:sz w:val="24"/>
        </w:rPr>
      </w:pPr>
      <w:r w:rsidRPr="007A03F1">
        <w:rPr>
          <w:sz w:val="24"/>
        </w:rPr>
        <w:tab/>
        <w:t>l.</w:t>
      </w:r>
      <w:r w:rsidRPr="007A03F1">
        <w:rPr>
          <w:sz w:val="24"/>
        </w:rPr>
        <w:tab/>
      </w:r>
      <w:r w:rsidRPr="007A03F1">
        <w:rPr>
          <w:sz w:val="24"/>
          <w:u w:val="single"/>
        </w:rPr>
        <w:t>Non Life Support Equipment</w:t>
      </w:r>
      <w:r w:rsidR="003365CD" w:rsidRPr="007A03F1">
        <w:rPr>
          <w:sz w:val="24"/>
        </w:rPr>
        <w:t>.</w:t>
      </w:r>
      <w:r w:rsidR="00ED59E3" w:rsidRPr="007A03F1">
        <w:rPr>
          <w:sz w:val="24"/>
        </w:rPr>
        <w:t xml:space="preserve">  </w:t>
      </w:r>
      <w:r w:rsidR="00E4488F" w:rsidRPr="007A03F1">
        <w:rPr>
          <w:sz w:val="24"/>
        </w:rPr>
        <w:t xml:space="preserve">The </w:t>
      </w:r>
      <w:r w:rsidR="000B52AF" w:rsidRPr="007A03F1">
        <w:rPr>
          <w:sz w:val="24"/>
        </w:rPr>
        <w:t xml:space="preserve">expected </w:t>
      </w:r>
      <w:r w:rsidR="00E4488F" w:rsidRPr="007A03F1">
        <w:rPr>
          <w:sz w:val="24"/>
        </w:rPr>
        <w:t>on</w:t>
      </w:r>
      <w:r w:rsidR="006217CC" w:rsidRPr="007A03F1">
        <w:rPr>
          <w:sz w:val="24"/>
        </w:rPr>
        <w:t>-</w:t>
      </w:r>
      <w:r w:rsidR="00E4488F" w:rsidRPr="007A03F1">
        <w:rPr>
          <w:sz w:val="24"/>
        </w:rPr>
        <w:t xml:space="preserve">time maintenance completion rate for non life support equipment is at or better than 90 percent.  </w:t>
      </w:r>
    </w:p>
    <w:p w:rsidR="007D165B" w:rsidRPr="007A03F1" w:rsidRDefault="007D165B" w:rsidP="00815D30">
      <w:pPr>
        <w:widowControl/>
        <w:rPr>
          <w:sz w:val="24"/>
        </w:rPr>
      </w:pPr>
    </w:p>
    <w:p w:rsidR="00E4488F" w:rsidRPr="007A03F1" w:rsidRDefault="007317D5" w:rsidP="00815D30">
      <w:pPr>
        <w:widowControl/>
        <w:rPr>
          <w:sz w:val="24"/>
        </w:rPr>
      </w:pPr>
      <w:r w:rsidRPr="007A03F1">
        <w:rPr>
          <w:sz w:val="24"/>
        </w:rPr>
        <w:tab/>
        <w:t>m.</w:t>
      </w:r>
      <w:r w:rsidRPr="007A03F1">
        <w:rPr>
          <w:sz w:val="24"/>
        </w:rPr>
        <w:tab/>
      </w:r>
      <w:r w:rsidRPr="007A03F1">
        <w:rPr>
          <w:sz w:val="24"/>
          <w:u w:val="single"/>
        </w:rPr>
        <w:t>Sterilizers</w:t>
      </w:r>
      <w:r w:rsidR="00E4488F" w:rsidRPr="007A03F1">
        <w:rPr>
          <w:sz w:val="24"/>
        </w:rPr>
        <w:t xml:space="preserve">.  Medical </w:t>
      </w:r>
      <w:r w:rsidR="005A099C" w:rsidRPr="007A03F1">
        <w:rPr>
          <w:sz w:val="24"/>
        </w:rPr>
        <w:t>e</w:t>
      </w:r>
      <w:r w:rsidR="00E4488F" w:rsidRPr="007A03F1">
        <w:rPr>
          <w:sz w:val="24"/>
        </w:rPr>
        <w:t xml:space="preserve">quipment </w:t>
      </w:r>
      <w:r w:rsidR="005A099C" w:rsidRPr="007A03F1">
        <w:rPr>
          <w:sz w:val="24"/>
        </w:rPr>
        <w:t>m</w:t>
      </w:r>
      <w:r w:rsidR="00E4488F" w:rsidRPr="007A03F1">
        <w:rPr>
          <w:sz w:val="24"/>
        </w:rPr>
        <w:t>aintenance</w:t>
      </w:r>
      <w:r w:rsidR="00ED59E3" w:rsidRPr="007A03F1">
        <w:rPr>
          <w:sz w:val="24"/>
        </w:rPr>
        <w:t xml:space="preserve"> </w:t>
      </w:r>
      <w:r w:rsidR="005A099C" w:rsidRPr="007A03F1">
        <w:rPr>
          <w:sz w:val="24"/>
        </w:rPr>
        <w:t xml:space="preserve">personnel </w:t>
      </w:r>
      <w:r w:rsidR="00ED59E3" w:rsidRPr="007A03F1">
        <w:rPr>
          <w:sz w:val="24"/>
        </w:rPr>
        <w:t>service all steam sterilizers</w:t>
      </w:r>
      <w:r w:rsidR="00E4488F" w:rsidRPr="007A03F1">
        <w:rPr>
          <w:sz w:val="24"/>
        </w:rPr>
        <w:t xml:space="preserve"> and document all </w:t>
      </w:r>
      <w:r w:rsidR="00ED59E3" w:rsidRPr="007A03F1">
        <w:rPr>
          <w:sz w:val="24"/>
        </w:rPr>
        <w:t>preventive maintenance and repair</w:t>
      </w:r>
      <w:r w:rsidR="00E4488F" w:rsidRPr="007A03F1">
        <w:rPr>
          <w:sz w:val="24"/>
        </w:rPr>
        <w:t>s.  The user departments conduct b</w:t>
      </w:r>
      <w:r w:rsidR="00ED59E3" w:rsidRPr="007A03F1">
        <w:rPr>
          <w:sz w:val="24"/>
        </w:rPr>
        <w:t xml:space="preserve">iological testing and quality assurance testing </w:t>
      </w:r>
      <w:r w:rsidR="00E4488F" w:rsidRPr="007A03F1">
        <w:rPr>
          <w:sz w:val="24"/>
        </w:rPr>
        <w:t xml:space="preserve">and </w:t>
      </w:r>
      <w:r w:rsidR="00ED59E3" w:rsidRPr="007A03F1">
        <w:rPr>
          <w:sz w:val="24"/>
        </w:rPr>
        <w:t xml:space="preserve">maintain </w:t>
      </w:r>
      <w:r w:rsidR="00E4488F" w:rsidRPr="007A03F1">
        <w:rPr>
          <w:sz w:val="24"/>
        </w:rPr>
        <w:t xml:space="preserve">documentation </w:t>
      </w:r>
      <w:r w:rsidR="00ED59E3" w:rsidRPr="007A03F1">
        <w:rPr>
          <w:sz w:val="24"/>
        </w:rPr>
        <w:t xml:space="preserve">within </w:t>
      </w:r>
      <w:r w:rsidR="00E03E8F" w:rsidRPr="007A03F1">
        <w:rPr>
          <w:sz w:val="24"/>
        </w:rPr>
        <w:t xml:space="preserve">the </w:t>
      </w:r>
      <w:r w:rsidR="00E4488F" w:rsidRPr="007A03F1">
        <w:rPr>
          <w:sz w:val="24"/>
        </w:rPr>
        <w:t>work area</w:t>
      </w:r>
      <w:r w:rsidR="00E03E8F" w:rsidRPr="007A03F1">
        <w:rPr>
          <w:sz w:val="24"/>
        </w:rPr>
        <w:t>s</w:t>
      </w:r>
      <w:r w:rsidR="00ED59E3" w:rsidRPr="007A03F1">
        <w:rPr>
          <w:sz w:val="24"/>
        </w:rPr>
        <w:t>.</w:t>
      </w:r>
    </w:p>
    <w:p w:rsidR="00ED59E3" w:rsidRPr="007A03F1" w:rsidRDefault="00ED59E3" w:rsidP="00815D30">
      <w:pPr>
        <w:widowControl/>
        <w:rPr>
          <w:sz w:val="24"/>
        </w:rPr>
      </w:pPr>
      <w:r w:rsidRPr="007A03F1">
        <w:rPr>
          <w:sz w:val="24"/>
        </w:rPr>
        <w:t xml:space="preserve"> </w:t>
      </w:r>
    </w:p>
    <w:p w:rsidR="00ED59E3" w:rsidRPr="007A03F1" w:rsidRDefault="007317D5" w:rsidP="00815D30">
      <w:pPr>
        <w:keepNext/>
        <w:keepLines/>
        <w:widowControl/>
        <w:rPr>
          <w:sz w:val="24"/>
        </w:rPr>
      </w:pPr>
      <w:r w:rsidRPr="007A03F1">
        <w:rPr>
          <w:sz w:val="24"/>
        </w:rPr>
        <w:tab/>
        <w:t xml:space="preserve">n. </w:t>
      </w:r>
      <w:r w:rsidRPr="007A03F1">
        <w:rPr>
          <w:sz w:val="24"/>
        </w:rPr>
        <w:tab/>
      </w:r>
      <w:r w:rsidRPr="007A03F1">
        <w:rPr>
          <w:sz w:val="24"/>
          <w:u w:val="single"/>
        </w:rPr>
        <w:t>Hemodialysis</w:t>
      </w:r>
      <w:r w:rsidR="00E4488F" w:rsidRPr="007A03F1">
        <w:rPr>
          <w:sz w:val="24"/>
        </w:rPr>
        <w:t xml:space="preserve">.  </w:t>
      </w:r>
      <w:r w:rsidR="00BE67DE" w:rsidRPr="007A03F1">
        <w:rPr>
          <w:sz w:val="24"/>
        </w:rPr>
        <w:t xml:space="preserve">Medical </w:t>
      </w:r>
      <w:r w:rsidR="005A099C" w:rsidRPr="007A03F1">
        <w:rPr>
          <w:sz w:val="24"/>
        </w:rPr>
        <w:t>e</w:t>
      </w:r>
      <w:r w:rsidR="00BE67DE" w:rsidRPr="007A03F1">
        <w:rPr>
          <w:sz w:val="24"/>
        </w:rPr>
        <w:t xml:space="preserve">quipment </w:t>
      </w:r>
      <w:r w:rsidR="005A099C" w:rsidRPr="007A03F1">
        <w:rPr>
          <w:sz w:val="24"/>
        </w:rPr>
        <w:t>m</w:t>
      </w:r>
      <w:r w:rsidR="00BE67DE" w:rsidRPr="007A03F1">
        <w:rPr>
          <w:sz w:val="24"/>
        </w:rPr>
        <w:t xml:space="preserve">aintenance </w:t>
      </w:r>
      <w:r w:rsidR="005A099C" w:rsidRPr="007A03F1">
        <w:rPr>
          <w:sz w:val="24"/>
        </w:rPr>
        <w:t xml:space="preserve">personnel </w:t>
      </w:r>
      <w:r w:rsidR="00BE67DE" w:rsidRPr="007A03F1">
        <w:rPr>
          <w:sz w:val="24"/>
        </w:rPr>
        <w:t xml:space="preserve">service all hemodialysis equipment maintenance and document all preventive maintenance and repairs.  </w:t>
      </w:r>
      <w:r w:rsidR="00ED59E3" w:rsidRPr="007A03F1">
        <w:rPr>
          <w:sz w:val="24"/>
        </w:rPr>
        <w:t>Each user department ensures that chemical and biological testing of water used in renal dialysis is done on a scheduled basis to meet regulatory compliance.</w:t>
      </w:r>
      <w:r w:rsidR="00E4488F" w:rsidRPr="007A03F1">
        <w:rPr>
          <w:sz w:val="24"/>
        </w:rPr>
        <w:t xml:space="preserve">  </w:t>
      </w:r>
      <w:r w:rsidR="00ED59E3" w:rsidRPr="007A03F1">
        <w:rPr>
          <w:sz w:val="24"/>
        </w:rPr>
        <w:t xml:space="preserve">Each department maintains testing results for product water quality to meet AAMI standards for total viable microbial count and endotoxin levels and </w:t>
      </w:r>
      <w:r w:rsidR="007367F9" w:rsidRPr="007A03F1">
        <w:rPr>
          <w:sz w:val="24"/>
        </w:rPr>
        <w:t xml:space="preserve">Association for the Advancement of Medical Instrumentation’s </w:t>
      </w:r>
      <w:r w:rsidR="00ED59E3" w:rsidRPr="007A03F1">
        <w:rPr>
          <w:sz w:val="24"/>
        </w:rPr>
        <w:t xml:space="preserve">maximum allowable levels of contaminants in water. </w:t>
      </w:r>
    </w:p>
    <w:p w:rsidR="00700AFF" w:rsidRPr="007A03F1" w:rsidRDefault="00700AFF" w:rsidP="00815D30">
      <w:pPr>
        <w:widowControl/>
        <w:rPr>
          <w:sz w:val="24"/>
        </w:rPr>
      </w:pPr>
    </w:p>
    <w:p w:rsidR="00A52CD3" w:rsidRPr="007A03F1" w:rsidRDefault="007317D5" w:rsidP="00815D30">
      <w:pPr>
        <w:widowControl/>
        <w:rPr>
          <w:sz w:val="24"/>
        </w:rPr>
      </w:pPr>
      <w:r w:rsidRPr="007A03F1">
        <w:rPr>
          <w:sz w:val="24"/>
        </w:rPr>
        <w:tab/>
        <w:t>o.</w:t>
      </w:r>
      <w:r w:rsidRPr="007A03F1">
        <w:rPr>
          <w:sz w:val="24"/>
        </w:rPr>
        <w:tab/>
      </w:r>
      <w:r w:rsidR="00A52CD3" w:rsidRPr="007A03F1">
        <w:rPr>
          <w:sz w:val="24"/>
          <w:u w:val="single"/>
        </w:rPr>
        <w:t>Nuclear Medicine Equipment</w:t>
      </w:r>
      <w:r w:rsidR="00A52CD3" w:rsidRPr="007A03F1">
        <w:rPr>
          <w:sz w:val="24"/>
        </w:rPr>
        <w:t xml:space="preserve">.  Medical </w:t>
      </w:r>
      <w:r w:rsidR="005A099C" w:rsidRPr="007A03F1">
        <w:rPr>
          <w:sz w:val="24"/>
        </w:rPr>
        <w:t>e</w:t>
      </w:r>
      <w:r w:rsidR="00A52CD3" w:rsidRPr="007A03F1">
        <w:rPr>
          <w:sz w:val="24"/>
        </w:rPr>
        <w:t xml:space="preserve">quipment </w:t>
      </w:r>
      <w:r w:rsidR="005A099C" w:rsidRPr="007A03F1">
        <w:rPr>
          <w:sz w:val="24"/>
        </w:rPr>
        <w:t>m</w:t>
      </w:r>
      <w:r w:rsidR="00A52CD3" w:rsidRPr="007A03F1">
        <w:rPr>
          <w:sz w:val="24"/>
        </w:rPr>
        <w:t xml:space="preserve">aintenance </w:t>
      </w:r>
      <w:r w:rsidR="005A099C" w:rsidRPr="007A03F1">
        <w:rPr>
          <w:sz w:val="24"/>
        </w:rPr>
        <w:t xml:space="preserve">personnel </w:t>
      </w:r>
      <w:r w:rsidR="00A52CD3" w:rsidRPr="007A03F1">
        <w:rPr>
          <w:sz w:val="24"/>
        </w:rPr>
        <w:t xml:space="preserve">manage the inspections, tests, and maintenance of nuclear </w:t>
      </w:r>
      <w:r w:rsidR="00F16156" w:rsidRPr="007A03F1">
        <w:rPr>
          <w:sz w:val="24"/>
        </w:rPr>
        <w:t>m</w:t>
      </w:r>
      <w:r w:rsidR="00A52CD3" w:rsidRPr="007A03F1">
        <w:rPr>
          <w:sz w:val="24"/>
        </w:rPr>
        <w:t xml:space="preserve">edicine equipment by qualified technicians through </w:t>
      </w:r>
      <w:r w:rsidR="00F16156" w:rsidRPr="007A03F1">
        <w:rPr>
          <w:sz w:val="24"/>
        </w:rPr>
        <w:t xml:space="preserve">annual maintenance </w:t>
      </w:r>
      <w:r w:rsidR="00A52CD3" w:rsidRPr="007A03F1">
        <w:rPr>
          <w:sz w:val="24"/>
        </w:rPr>
        <w:t>contracts.</w:t>
      </w:r>
      <w:r w:rsidR="005A099C" w:rsidRPr="007A03F1">
        <w:rPr>
          <w:sz w:val="24"/>
        </w:rPr>
        <w:t xml:space="preserve">  Where computed tomography (CT) services are provided, a qualified medical physicist measures the actual radiation dose for each system annually, and verifies the radiation </w:t>
      </w:r>
      <w:r w:rsidR="005A099C" w:rsidRPr="007A03F1">
        <w:rPr>
          <w:sz w:val="24"/>
        </w:rPr>
        <w:lastRenderedPageBreak/>
        <w:t>dose displayed on the system is within 20% of the actual amount of radiation dose delivered, and documents the test results.</w:t>
      </w:r>
    </w:p>
    <w:p w:rsidR="00A52CD3" w:rsidRPr="007A03F1" w:rsidRDefault="00A52CD3" w:rsidP="00815D30">
      <w:pPr>
        <w:widowControl/>
        <w:rPr>
          <w:sz w:val="24"/>
        </w:rPr>
      </w:pPr>
    </w:p>
    <w:p w:rsidR="007317D5" w:rsidRPr="007A03F1" w:rsidRDefault="00A52CD3" w:rsidP="00815D30">
      <w:pPr>
        <w:widowControl/>
        <w:ind w:firstLine="374"/>
        <w:rPr>
          <w:sz w:val="24"/>
        </w:rPr>
      </w:pPr>
      <w:r w:rsidRPr="007A03F1">
        <w:rPr>
          <w:sz w:val="24"/>
        </w:rPr>
        <w:t>p.</w:t>
      </w:r>
      <w:r w:rsidRPr="007A03F1">
        <w:rPr>
          <w:sz w:val="24"/>
        </w:rPr>
        <w:tab/>
      </w:r>
      <w:r w:rsidR="007317D5" w:rsidRPr="007A03F1">
        <w:rPr>
          <w:sz w:val="24"/>
          <w:u w:val="single"/>
        </w:rPr>
        <w:t xml:space="preserve">Orientation and </w:t>
      </w:r>
      <w:r w:rsidR="00FA7FEB" w:rsidRPr="007A03F1">
        <w:rPr>
          <w:sz w:val="24"/>
          <w:u w:val="single"/>
        </w:rPr>
        <w:t xml:space="preserve">Annual Refresher </w:t>
      </w:r>
      <w:r w:rsidR="007317D5" w:rsidRPr="007A03F1">
        <w:rPr>
          <w:sz w:val="24"/>
          <w:u w:val="single"/>
        </w:rPr>
        <w:t xml:space="preserve">Education </w:t>
      </w:r>
      <w:r w:rsidR="00FA7FEB" w:rsidRPr="007A03F1">
        <w:rPr>
          <w:sz w:val="24"/>
          <w:u w:val="single"/>
        </w:rPr>
        <w:t xml:space="preserve">and Training </w:t>
      </w:r>
      <w:r w:rsidR="007317D5" w:rsidRPr="007A03F1">
        <w:rPr>
          <w:sz w:val="24"/>
          <w:u w:val="single"/>
        </w:rPr>
        <w:t>Program</w:t>
      </w:r>
    </w:p>
    <w:p w:rsidR="00A546CD" w:rsidRPr="007A03F1" w:rsidRDefault="00A546CD" w:rsidP="00815D30">
      <w:pPr>
        <w:widowControl/>
        <w:rPr>
          <w:sz w:val="24"/>
        </w:rPr>
      </w:pPr>
    </w:p>
    <w:p w:rsidR="0010022C" w:rsidRPr="007A03F1" w:rsidRDefault="007317D5" w:rsidP="00815D30">
      <w:pPr>
        <w:widowControl/>
        <w:rPr>
          <w:sz w:val="24"/>
        </w:rPr>
      </w:pPr>
      <w:r w:rsidRPr="007A03F1">
        <w:rPr>
          <w:sz w:val="24"/>
        </w:rPr>
        <w:tab/>
      </w:r>
      <w:r w:rsidR="007D2D19" w:rsidRPr="007A03F1">
        <w:rPr>
          <w:sz w:val="24"/>
        </w:rPr>
        <w:tab/>
      </w:r>
      <w:r w:rsidR="0010022C" w:rsidRPr="007A03F1">
        <w:rPr>
          <w:sz w:val="24"/>
        </w:rPr>
        <w:t>(1)</w:t>
      </w:r>
      <w:r w:rsidR="0010022C" w:rsidRPr="007A03F1">
        <w:rPr>
          <w:sz w:val="24"/>
        </w:rPr>
        <w:tab/>
        <w:t xml:space="preserve">The orientation and education component pertaining to </w:t>
      </w:r>
      <w:r w:rsidR="00FA7FEB" w:rsidRPr="007A03F1">
        <w:rPr>
          <w:sz w:val="24"/>
        </w:rPr>
        <w:t xml:space="preserve">Medical Equipment </w:t>
      </w:r>
      <w:r w:rsidR="0010022C" w:rsidRPr="007A03F1">
        <w:rPr>
          <w:sz w:val="24"/>
        </w:rPr>
        <w:t>addresses the following criteria</w:t>
      </w:r>
      <w:r w:rsidR="007A03F1">
        <w:rPr>
          <w:sz w:val="24"/>
        </w:rPr>
        <w:t>:</w:t>
      </w:r>
    </w:p>
    <w:p w:rsidR="00EC11C7" w:rsidRPr="007A03F1" w:rsidRDefault="00EC11C7" w:rsidP="00815D30">
      <w:pPr>
        <w:widowControl/>
        <w:rPr>
          <w:sz w:val="24"/>
        </w:rPr>
      </w:pPr>
    </w:p>
    <w:p w:rsidR="0010022C" w:rsidRPr="007A03F1" w:rsidRDefault="0010022C" w:rsidP="00815D30">
      <w:pPr>
        <w:widowControl/>
        <w:rPr>
          <w:sz w:val="24"/>
        </w:rPr>
      </w:pPr>
      <w:r w:rsidRPr="007A03F1">
        <w:rPr>
          <w:sz w:val="24"/>
        </w:rPr>
        <w:tab/>
      </w:r>
      <w:r w:rsidR="007D2D19" w:rsidRPr="007A03F1">
        <w:rPr>
          <w:sz w:val="24"/>
        </w:rPr>
        <w:tab/>
      </w:r>
      <w:r w:rsidR="006217CC" w:rsidRPr="007A03F1">
        <w:rPr>
          <w:sz w:val="24"/>
        </w:rPr>
        <w:t>(a)</w:t>
      </w:r>
      <w:r w:rsidR="006217CC" w:rsidRPr="007A03F1">
        <w:rPr>
          <w:sz w:val="24"/>
        </w:rPr>
        <w:tab/>
        <w:t>Equipment users</w:t>
      </w:r>
    </w:p>
    <w:p w:rsidR="0010022C" w:rsidRPr="007A03F1" w:rsidRDefault="0010022C" w:rsidP="00815D30">
      <w:pPr>
        <w:widowControl/>
        <w:rPr>
          <w:sz w:val="24"/>
        </w:rPr>
      </w:pPr>
    </w:p>
    <w:p w:rsidR="0010022C" w:rsidRPr="007A03F1" w:rsidRDefault="0010022C" w:rsidP="00815D30">
      <w:pPr>
        <w:widowControl/>
        <w:rPr>
          <w:sz w:val="24"/>
        </w:rPr>
      </w:pPr>
      <w:r w:rsidRPr="007A03F1">
        <w:rPr>
          <w:sz w:val="24"/>
        </w:rPr>
        <w:tab/>
      </w:r>
      <w:r w:rsidR="007D2D19" w:rsidRPr="007A03F1">
        <w:rPr>
          <w:sz w:val="24"/>
        </w:rPr>
        <w:tab/>
      </w:r>
      <w:r w:rsidRPr="007A03F1">
        <w:rPr>
          <w:sz w:val="24"/>
        </w:rPr>
        <w:t>(1)</w:t>
      </w:r>
      <w:r w:rsidRPr="007A03F1">
        <w:rPr>
          <w:sz w:val="24"/>
        </w:rPr>
        <w:tab/>
        <w:t>The capabilities, limitations, and special applications of medi</w:t>
      </w:r>
      <w:r w:rsidR="006217CC" w:rsidRPr="007A03F1">
        <w:rPr>
          <w:sz w:val="24"/>
        </w:rPr>
        <w:t>cal equipment that they operate</w:t>
      </w:r>
    </w:p>
    <w:p w:rsidR="0010022C" w:rsidRPr="007A03F1" w:rsidRDefault="0010022C" w:rsidP="00815D30">
      <w:pPr>
        <w:widowControl/>
        <w:rPr>
          <w:sz w:val="24"/>
        </w:rPr>
      </w:pPr>
    </w:p>
    <w:p w:rsidR="0010022C" w:rsidRPr="007A03F1" w:rsidRDefault="0010022C" w:rsidP="00815D30">
      <w:pPr>
        <w:widowControl/>
        <w:rPr>
          <w:sz w:val="24"/>
        </w:rPr>
      </w:pPr>
      <w:r w:rsidRPr="007A03F1">
        <w:rPr>
          <w:sz w:val="24"/>
        </w:rPr>
        <w:tab/>
      </w:r>
      <w:r w:rsidR="007D2D19" w:rsidRPr="007A03F1">
        <w:rPr>
          <w:sz w:val="24"/>
        </w:rPr>
        <w:tab/>
      </w:r>
      <w:r w:rsidRPr="007A03F1">
        <w:rPr>
          <w:sz w:val="24"/>
        </w:rPr>
        <w:t>(2)</w:t>
      </w:r>
      <w:r w:rsidRPr="007A03F1">
        <w:rPr>
          <w:sz w:val="24"/>
        </w:rPr>
        <w:tab/>
      </w:r>
      <w:r w:rsidR="006217CC" w:rsidRPr="007A03F1">
        <w:rPr>
          <w:sz w:val="24"/>
        </w:rPr>
        <w:t>Operating and safety procedures</w:t>
      </w:r>
    </w:p>
    <w:p w:rsidR="0010022C" w:rsidRPr="007A03F1" w:rsidRDefault="0010022C" w:rsidP="00815D30">
      <w:pPr>
        <w:widowControl/>
        <w:rPr>
          <w:sz w:val="24"/>
          <w:u w:val="single"/>
        </w:rPr>
      </w:pPr>
    </w:p>
    <w:p w:rsidR="0010022C" w:rsidRPr="007A03F1" w:rsidRDefault="0010022C" w:rsidP="00815D30">
      <w:pPr>
        <w:widowControl/>
        <w:rPr>
          <w:sz w:val="24"/>
        </w:rPr>
      </w:pPr>
      <w:r w:rsidRPr="007A03F1">
        <w:rPr>
          <w:sz w:val="24"/>
        </w:rPr>
        <w:tab/>
      </w:r>
      <w:r w:rsidR="007D2D19" w:rsidRPr="007A03F1">
        <w:rPr>
          <w:sz w:val="24"/>
        </w:rPr>
        <w:tab/>
      </w:r>
      <w:r w:rsidRPr="007A03F1">
        <w:rPr>
          <w:sz w:val="24"/>
        </w:rPr>
        <w:t>(3)</w:t>
      </w:r>
      <w:r w:rsidRPr="007A03F1">
        <w:rPr>
          <w:sz w:val="24"/>
        </w:rPr>
        <w:tab/>
        <w:t>Emergency procedures in</w:t>
      </w:r>
      <w:r w:rsidR="006217CC" w:rsidRPr="007A03F1">
        <w:rPr>
          <w:sz w:val="24"/>
        </w:rPr>
        <w:t xml:space="preserve"> the event of equipment failure</w:t>
      </w:r>
    </w:p>
    <w:p w:rsidR="0010022C" w:rsidRPr="007A03F1" w:rsidRDefault="0010022C" w:rsidP="00815D30">
      <w:pPr>
        <w:widowControl/>
        <w:rPr>
          <w:sz w:val="24"/>
        </w:rPr>
      </w:pPr>
    </w:p>
    <w:p w:rsidR="0010022C" w:rsidRPr="007A03F1" w:rsidRDefault="0010022C" w:rsidP="00815D30">
      <w:pPr>
        <w:widowControl/>
        <w:rPr>
          <w:sz w:val="24"/>
        </w:rPr>
      </w:pPr>
      <w:r w:rsidRPr="007A03F1">
        <w:rPr>
          <w:sz w:val="24"/>
        </w:rPr>
        <w:tab/>
      </w:r>
      <w:r w:rsidR="007D2D19" w:rsidRPr="007A03F1">
        <w:rPr>
          <w:sz w:val="24"/>
        </w:rPr>
        <w:tab/>
      </w:r>
      <w:r w:rsidRPr="007A03F1">
        <w:rPr>
          <w:sz w:val="24"/>
        </w:rPr>
        <w:t>(4)</w:t>
      </w:r>
      <w:r w:rsidRPr="007A03F1">
        <w:rPr>
          <w:sz w:val="24"/>
        </w:rPr>
        <w:tab/>
        <w:t>Reporting pr</w:t>
      </w:r>
      <w:r w:rsidR="006217CC" w:rsidRPr="007A03F1">
        <w:rPr>
          <w:sz w:val="24"/>
        </w:rPr>
        <w:t>ocedures for equipment failures</w:t>
      </w:r>
    </w:p>
    <w:p w:rsidR="0010022C" w:rsidRPr="007A03F1" w:rsidRDefault="0010022C" w:rsidP="00815D30">
      <w:pPr>
        <w:widowControl/>
        <w:rPr>
          <w:sz w:val="24"/>
        </w:rPr>
      </w:pPr>
    </w:p>
    <w:p w:rsidR="0010022C" w:rsidRPr="007A03F1" w:rsidRDefault="0010022C" w:rsidP="00815D30">
      <w:pPr>
        <w:widowControl/>
        <w:rPr>
          <w:sz w:val="24"/>
        </w:rPr>
      </w:pPr>
      <w:r w:rsidRPr="007A03F1">
        <w:rPr>
          <w:sz w:val="24"/>
        </w:rPr>
        <w:tab/>
      </w:r>
      <w:r w:rsidR="007D2D19" w:rsidRPr="007A03F1">
        <w:rPr>
          <w:sz w:val="24"/>
        </w:rPr>
        <w:tab/>
      </w:r>
      <w:r w:rsidR="006217CC" w:rsidRPr="007A03F1">
        <w:rPr>
          <w:sz w:val="24"/>
        </w:rPr>
        <w:t>(b)</w:t>
      </w:r>
      <w:r w:rsidR="006217CC" w:rsidRPr="007A03F1">
        <w:rPr>
          <w:sz w:val="24"/>
        </w:rPr>
        <w:tab/>
        <w:t>Equipment maintainers</w:t>
      </w:r>
    </w:p>
    <w:p w:rsidR="0010022C" w:rsidRPr="007A03F1" w:rsidRDefault="0010022C" w:rsidP="00815D30">
      <w:pPr>
        <w:widowControl/>
        <w:rPr>
          <w:sz w:val="24"/>
        </w:rPr>
      </w:pPr>
      <w:r w:rsidRPr="007A03F1">
        <w:rPr>
          <w:sz w:val="24"/>
        </w:rPr>
        <w:tab/>
      </w:r>
      <w:r w:rsidRPr="007A03F1">
        <w:rPr>
          <w:sz w:val="24"/>
        </w:rPr>
        <w:tab/>
      </w:r>
    </w:p>
    <w:p w:rsidR="0010022C" w:rsidRPr="007A03F1" w:rsidRDefault="006217CC" w:rsidP="00766649">
      <w:pPr>
        <w:widowControl/>
        <w:numPr>
          <w:ilvl w:val="0"/>
          <w:numId w:val="5"/>
        </w:numPr>
        <w:rPr>
          <w:sz w:val="24"/>
        </w:rPr>
      </w:pPr>
      <w:r w:rsidRPr="007A03F1">
        <w:rPr>
          <w:sz w:val="24"/>
        </w:rPr>
        <w:t>Shop safety</w:t>
      </w:r>
    </w:p>
    <w:p w:rsidR="00766649" w:rsidRPr="007A03F1" w:rsidRDefault="00766649" w:rsidP="00766649">
      <w:pPr>
        <w:widowControl/>
        <w:ind w:left="1128"/>
        <w:rPr>
          <w:sz w:val="24"/>
        </w:rPr>
      </w:pPr>
    </w:p>
    <w:p w:rsidR="0010022C" w:rsidRPr="007A03F1" w:rsidRDefault="0010022C" w:rsidP="00815D30">
      <w:pPr>
        <w:widowControl/>
        <w:rPr>
          <w:sz w:val="24"/>
        </w:rPr>
      </w:pPr>
      <w:r w:rsidRPr="007A03F1">
        <w:rPr>
          <w:sz w:val="24"/>
        </w:rPr>
        <w:tab/>
      </w:r>
      <w:r w:rsidR="007D2D19" w:rsidRPr="007A03F1">
        <w:rPr>
          <w:sz w:val="24"/>
        </w:rPr>
        <w:tab/>
      </w:r>
      <w:r w:rsidRPr="007A03F1">
        <w:rPr>
          <w:sz w:val="24"/>
        </w:rPr>
        <w:t>(2)</w:t>
      </w:r>
      <w:r w:rsidRPr="007A03F1">
        <w:rPr>
          <w:sz w:val="24"/>
        </w:rPr>
        <w:tab/>
        <w:t>Procedures for r</w:t>
      </w:r>
      <w:r w:rsidR="006217CC" w:rsidRPr="007A03F1">
        <w:rPr>
          <w:sz w:val="24"/>
        </w:rPr>
        <w:t>esponding to equipment failures</w:t>
      </w:r>
    </w:p>
    <w:p w:rsidR="0010022C" w:rsidRPr="007A03F1" w:rsidRDefault="0010022C" w:rsidP="00815D30">
      <w:pPr>
        <w:widowControl/>
        <w:rPr>
          <w:sz w:val="24"/>
        </w:rPr>
      </w:pPr>
      <w:r w:rsidRPr="007A03F1">
        <w:rPr>
          <w:sz w:val="24"/>
        </w:rPr>
        <w:tab/>
      </w:r>
    </w:p>
    <w:p w:rsidR="0010022C" w:rsidRPr="007A03F1" w:rsidRDefault="0010022C" w:rsidP="00815D30">
      <w:pPr>
        <w:widowControl/>
        <w:rPr>
          <w:sz w:val="24"/>
        </w:rPr>
      </w:pPr>
      <w:r w:rsidRPr="007A03F1">
        <w:rPr>
          <w:sz w:val="24"/>
        </w:rPr>
        <w:tab/>
      </w:r>
      <w:r w:rsidR="007D2D19" w:rsidRPr="007A03F1">
        <w:rPr>
          <w:sz w:val="24"/>
        </w:rPr>
        <w:tab/>
      </w:r>
      <w:r w:rsidRPr="007A03F1">
        <w:rPr>
          <w:sz w:val="24"/>
        </w:rPr>
        <w:t>(3)</w:t>
      </w:r>
      <w:r w:rsidRPr="007A03F1">
        <w:rPr>
          <w:sz w:val="24"/>
        </w:rPr>
        <w:tab/>
        <w:t>Technical training as requir</w:t>
      </w:r>
      <w:r w:rsidR="006217CC" w:rsidRPr="007A03F1">
        <w:rPr>
          <w:sz w:val="24"/>
        </w:rPr>
        <w:t>ed</w:t>
      </w:r>
    </w:p>
    <w:p w:rsidR="0010022C" w:rsidRPr="007A03F1" w:rsidRDefault="0010022C" w:rsidP="00815D30">
      <w:pPr>
        <w:widowControl/>
        <w:rPr>
          <w:sz w:val="24"/>
        </w:rPr>
      </w:pPr>
    </w:p>
    <w:p w:rsidR="0010022C" w:rsidRPr="007A03F1" w:rsidRDefault="004C2A51" w:rsidP="00815D30">
      <w:pPr>
        <w:widowControl/>
        <w:rPr>
          <w:sz w:val="24"/>
        </w:rPr>
      </w:pPr>
      <w:r w:rsidRPr="007A03F1">
        <w:rPr>
          <w:sz w:val="24"/>
        </w:rPr>
        <w:tab/>
      </w:r>
      <w:r w:rsidR="007D2D19" w:rsidRPr="007A03F1">
        <w:rPr>
          <w:sz w:val="24"/>
        </w:rPr>
        <w:tab/>
      </w:r>
      <w:r w:rsidR="0010022C" w:rsidRPr="007A03F1">
        <w:rPr>
          <w:sz w:val="24"/>
        </w:rPr>
        <w:t>(2)</w:t>
      </w:r>
      <w:r w:rsidR="0010022C" w:rsidRPr="007A03F1">
        <w:rPr>
          <w:sz w:val="24"/>
        </w:rPr>
        <w:tab/>
        <w:t xml:space="preserve">The Chief, Plans, Training, Mobilization, and Security (PTMS) manages the </w:t>
      </w:r>
      <w:r w:rsidR="007367F9" w:rsidRPr="007A03F1">
        <w:rPr>
          <w:sz w:val="24"/>
        </w:rPr>
        <w:t>MTF</w:t>
      </w:r>
      <w:r w:rsidR="0010022C" w:rsidRPr="007A03F1">
        <w:rPr>
          <w:sz w:val="24"/>
        </w:rPr>
        <w:t xml:space="preserve">-wide New Employee Orientation Program.  Generally, new employees are scheduled to attend orientation within 30 days of hire.  </w:t>
      </w:r>
    </w:p>
    <w:p w:rsidR="0010022C" w:rsidRPr="007A03F1" w:rsidRDefault="0010022C" w:rsidP="00815D30">
      <w:pPr>
        <w:widowControl/>
        <w:rPr>
          <w:sz w:val="24"/>
        </w:rPr>
      </w:pPr>
    </w:p>
    <w:p w:rsidR="00FD3402" w:rsidRPr="007A03F1" w:rsidRDefault="0010022C" w:rsidP="00815D30">
      <w:pPr>
        <w:widowControl/>
        <w:rPr>
          <w:sz w:val="24"/>
        </w:rPr>
      </w:pPr>
      <w:r w:rsidRPr="007A03F1">
        <w:rPr>
          <w:sz w:val="24"/>
        </w:rPr>
        <w:tab/>
      </w:r>
      <w:r w:rsidR="007D2D19" w:rsidRPr="007A03F1">
        <w:rPr>
          <w:sz w:val="24"/>
        </w:rPr>
        <w:tab/>
      </w:r>
      <w:r w:rsidRPr="007A03F1">
        <w:rPr>
          <w:sz w:val="24"/>
        </w:rPr>
        <w:t>(3)</w:t>
      </w:r>
      <w:r w:rsidRPr="007A03F1">
        <w:rPr>
          <w:sz w:val="24"/>
        </w:rPr>
        <w:tab/>
        <w:t xml:space="preserve">The Chief, PTMS </w:t>
      </w:r>
      <w:r w:rsidR="007367F9" w:rsidRPr="007A03F1">
        <w:rPr>
          <w:sz w:val="24"/>
        </w:rPr>
        <w:t>also</w:t>
      </w:r>
      <w:r w:rsidRPr="007A03F1">
        <w:rPr>
          <w:sz w:val="24"/>
        </w:rPr>
        <w:t xml:space="preserve"> manages the Annual Refresher Training Program.  Generally, all staff and personnel attend annual refresher training during their birth month.  </w:t>
      </w:r>
    </w:p>
    <w:p w:rsidR="00EC11C7" w:rsidRPr="007A03F1" w:rsidRDefault="00EC11C7" w:rsidP="00815D30">
      <w:pPr>
        <w:widowControl/>
        <w:rPr>
          <w:sz w:val="24"/>
        </w:rPr>
      </w:pPr>
    </w:p>
    <w:p w:rsidR="0010022C" w:rsidRPr="007A03F1" w:rsidRDefault="0010022C" w:rsidP="00815D30">
      <w:pPr>
        <w:widowControl/>
        <w:rPr>
          <w:sz w:val="24"/>
        </w:rPr>
      </w:pPr>
      <w:r w:rsidRPr="007A03F1">
        <w:rPr>
          <w:sz w:val="24"/>
        </w:rPr>
        <w:tab/>
      </w:r>
      <w:r w:rsidR="007D2D19" w:rsidRPr="007A03F1">
        <w:rPr>
          <w:sz w:val="24"/>
        </w:rPr>
        <w:tab/>
      </w:r>
      <w:r w:rsidRPr="007A03F1">
        <w:rPr>
          <w:sz w:val="24"/>
        </w:rPr>
        <w:t>(4)</w:t>
      </w:r>
      <w:r w:rsidRPr="007A03F1">
        <w:rPr>
          <w:sz w:val="24"/>
        </w:rPr>
        <w:tab/>
        <w:t xml:space="preserve">Supervisors provide worksite-specific orientation and annual refresher training.  </w:t>
      </w:r>
    </w:p>
    <w:p w:rsidR="0010022C" w:rsidRPr="007A03F1" w:rsidRDefault="0010022C" w:rsidP="00815D30">
      <w:pPr>
        <w:widowControl/>
        <w:rPr>
          <w:sz w:val="24"/>
        </w:rPr>
      </w:pPr>
    </w:p>
    <w:p w:rsidR="0010022C" w:rsidRPr="007A03F1" w:rsidRDefault="0010022C" w:rsidP="00815D30">
      <w:pPr>
        <w:widowControl/>
        <w:rPr>
          <w:sz w:val="24"/>
        </w:rPr>
      </w:pPr>
      <w:r w:rsidRPr="007A03F1">
        <w:rPr>
          <w:sz w:val="24"/>
        </w:rPr>
        <w:tab/>
      </w:r>
      <w:r w:rsidR="007D2D19" w:rsidRPr="007A03F1">
        <w:rPr>
          <w:sz w:val="24"/>
        </w:rPr>
        <w:tab/>
      </w:r>
      <w:r w:rsidRPr="007A03F1">
        <w:rPr>
          <w:sz w:val="24"/>
        </w:rPr>
        <w:t>(5)</w:t>
      </w:r>
      <w:r w:rsidRPr="007A03F1">
        <w:rPr>
          <w:sz w:val="24"/>
        </w:rPr>
        <w:tab/>
        <w:t xml:space="preserve">All training is documented in the staff competency folders. </w:t>
      </w:r>
    </w:p>
    <w:p w:rsidR="000E2D40" w:rsidRPr="007A03F1" w:rsidRDefault="000E2D40" w:rsidP="00815D30">
      <w:pPr>
        <w:widowControl/>
        <w:rPr>
          <w:sz w:val="24"/>
        </w:rPr>
      </w:pPr>
    </w:p>
    <w:p w:rsidR="00CB0C8C" w:rsidRPr="007A03F1" w:rsidRDefault="00CB0C8C" w:rsidP="00815D30">
      <w:pPr>
        <w:keepNext/>
        <w:keepLines/>
        <w:widowControl/>
        <w:rPr>
          <w:sz w:val="24"/>
        </w:rPr>
      </w:pPr>
      <w:r w:rsidRPr="007A03F1">
        <w:rPr>
          <w:sz w:val="24"/>
        </w:rPr>
        <w:lastRenderedPageBreak/>
        <w:tab/>
      </w:r>
      <w:r w:rsidR="00A52CD3" w:rsidRPr="007A03F1">
        <w:rPr>
          <w:sz w:val="24"/>
        </w:rPr>
        <w:t>q</w:t>
      </w:r>
      <w:r w:rsidRPr="007A03F1">
        <w:rPr>
          <w:sz w:val="24"/>
        </w:rPr>
        <w:t>.</w:t>
      </w:r>
      <w:r w:rsidRPr="007A03F1">
        <w:rPr>
          <w:sz w:val="24"/>
        </w:rPr>
        <w:tab/>
      </w:r>
      <w:r w:rsidRPr="007A03F1">
        <w:rPr>
          <w:sz w:val="24"/>
          <w:u w:val="single"/>
        </w:rPr>
        <w:t>Information Collection and Evaluation System</w:t>
      </w:r>
      <w:r w:rsidR="003C5845" w:rsidRPr="007A03F1">
        <w:rPr>
          <w:sz w:val="24"/>
        </w:rPr>
        <w:t>.</w:t>
      </w:r>
    </w:p>
    <w:p w:rsidR="0010022C" w:rsidRPr="007A03F1" w:rsidRDefault="0010022C" w:rsidP="00815D30">
      <w:pPr>
        <w:keepNext/>
        <w:keepLines/>
        <w:widowControl/>
        <w:rPr>
          <w:sz w:val="24"/>
        </w:rPr>
      </w:pPr>
    </w:p>
    <w:p w:rsidR="003C5845" w:rsidRPr="007A03F1" w:rsidRDefault="007317D5" w:rsidP="00815D30">
      <w:pPr>
        <w:keepNext/>
        <w:keepLines/>
        <w:widowControl/>
        <w:rPr>
          <w:sz w:val="24"/>
        </w:rPr>
      </w:pPr>
      <w:r w:rsidRPr="007A03F1">
        <w:rPr>
          <w:sz w:val="24"/>
        </w:rPr>
        <w:tab/>
      </w:r>
      <w:r w:rsidR="007D2D19" w:rsidRPr="007A03F1">
        <w:rPr>
          <w:sz w:val="24"/>
        </w:rPr>
        <w:tab/>
      </w:r>
      <w:r w:rsidRPr="007A03F1">
        <w:rPr>
          <w:sz w:val="24"/>
        </w:rPr>
        <w:t>(1)</w:t>
      </w:r>
      <w:r w:rsidRPr="007A03F1">
        <w:rPr>
          <w:sz w:val="24"/>
        </w:rPr>
        <w:tab/>
      </w:r>
      <w:r w:rsidR="003C5845" w:rsidRPr="007A03F1">
        <w:rPr>
          <w:sz w:val="24"/>
        </w:rPr>
        <w:t xml:space="preserve">Reporting and Investigating Medical Equipment Incidents, Problems, Failures, and Use Errors.  </w:t>
      </w:r>
    </w:p>
    <w:p w:rsidR="003C5845" w:rsidRPr="007A03F1" w:rsidRDefault="003C5845" w:rsidP="00815D30">
      <w:pPr>
        <w:keepNext/>
        <w:keepLines/>
        <w:widowControl/>
        <w:rPr>
          <w:sz w:val="24"/>
        </w:rPr>
      </w:pPr>
    </w:p>
    <w:p w:rsidR="003C5845" w:rsidRPr="007A03F1" w:rsidRDefault="003C5845" w:rsidP="00815D30">
      <w:pPr>
        <w:keepNext/>
        <w:keepLines/>
        <w:widowControl/>
        <w:rPr>
          <w:sz w:val="24"/>
        </w:rPr>
      </w:pPr>
      <w:r w:rsidRPr="007A03F1">
        <w:rPr>
          <w:sz w:val="24"/>
        </w:rPr>
        <w:tab/>
      </w:r>
      <w:r w:rsidRPr="007A03F1">
        <w:rPr>
          <w:sz w:val="24"/>
        </w:rPr>
        <w:tab/>
        <w:t xml:space="preserve">(a) </w:t>
      </w:r>
      <w:r w:rsidR="00815D30" w:rsidRPr="007A03F1">
        <w:rPr>
          <w:sz w:val="24"/>
        </w:rPr>
        <w:tab/>
      </w:r>
      <w:r w:rsidRPr="007A03F1">
        <w:rPr>
          <w:sz w:val="24"/>
        </w:rPr>
        <w:t xml:space="preserve">In the event that a device fails the </w:t>
      </w:r>
      <w:r w:rsidR="003E3009" w:rsidRPr="007A03F1">
        <w:rPr>
          <w:sz w:val="24"/>
        </w:rPr>
        <w:t>use</w:t>
      </w:r>
      <w:r w:rsidR="00700AFF" w:rsidRPr="007A03F1">
        <w:rPr>
          <w:sz w:val="24"/>
        </w:rPr>
        <w:t>r</w:t>
      </w:r>
      <w:r w:rsidR="003E3009" w:rsidRPr="007A03F1">
        <w:rPr>
          <w:sz w:val="24"/>
        </w:rPr>
        <w:t xml:space="preserve"> shall immediately </w:t>
      </w:r>
      <w:r w:rsidRPr="007A03F1">
        <w:rPr>
          <w:sz w:val="24"/>
        </w:rPr>
        <w:t>replace and tag the defective equipment and notif</w:t>
      </w:r>
      <w:r w:rsidR="003E3009" w:rsidRPr="007A03F1">
        <w:rPr>
          <w:sz w:val="24"/>
        </w:rPr>
        <w:t>y</w:t>
      </w:r>
      <w:r w:rsidRPr="007A03F1">
        <w:rPr>
          <w:sz w:val="24"/>
        </w:rPr>
        <w:t xml:space="preserve"> the </w:t>
      </w:r>
      <w:r w:rsidR="000E55CA" w:rsidRPr="007A03F1">
        <w:rPr>
          <w:sz w:val="24"/>
        </w:rPr>
        <w:t xml:space="preserve">Medical Equipment Management </w:t>
      </w:r>
      <w:r w:rsidR="00766649" w:rsidRPr="007A03F1">
        <w:rPr>
          <w:sz w:val="24"/>
        </w:rPr>
        <w:t xml:space="preserve">Department </w:t>
      </w:r>
      <w:r w:rsidR="000E55CA" w:rsidRPr="007A03F1">
        <w:rPr>
          <w:sz w:val="24"/>
        </w:rPr>
        <w:t>via telephone</w:t>
      </w:r>
      <w:r w:rsidR="003E3009" w:rsidRPr="007A03F1">
        <w:rPr>
          <w:sz w:val="24"/>
        </w:rPr>
        <w:t xml:space="preserve"> or</w:t>
      </w:r>
      <w:r w:rsidRPr="007A03F1">
        <w:rPr>
          <w:sz w:val="24"/>
        </w:rPr>
        <w:t xml:space="preserve"> </w:t>
      </w:r>
      <w:r w:rsidR="003E3009" w:rsidRPr="007A03F1">
        <w:rPr>
          <w:sz w:val="24"/>
        </w:rPr>
        <w:t xml:space="preserve">by </w:t>
      </w:r>
      <w:r w:rsidRPr="007A03F1">
        <w:rPr>
          <w:sz w:val="24"/>
        </w:rPr>
        <w:t>submit</w:t>
      </w:r>
      <w:r w:rsidR="003E3009" w:rsidRPr="007A03F1">
        <w:rPr>
          <w:sz w:val="24"/>
        </w:rPr>
        <w:t>ting</w:t>
      </w:r>
      <w:r w:rsidRPr="007A03F1">
        <w:rPr>
          <w:sz w:val="24"/>
        </w:rPr>
        <w:t xml:space="preserve"> a DA Form 4106, Quality Assurance/Risk Management Document along with a work order request</w:t>
      </w:r>
      <w:r w:rsidR="003E3009" w:rsidRPr="007A03F1">
        <w:rPr>
          <w:sz w:val="24"/>
        </w:rPr>
        <w:t xml:space="preserve">.  </w:t>
      </w:r>
    </w:p>
    <w:p w:rsidR="003C5845" w:rsidRPr="007A03F1" w:rsidRDefault="003C5845" w:rsidP="00815D30">
      <w:pPr>
        <w:widowControl/>
        <w:rPr>
          <w:sz w:val="24"/>
        </w:rPr>
      </w:pPr>
    </w:p>
    <w:p w:rsidR="0010022C" w:rsidRPr="007A03F1" w:rsidRDefault="003C5845" w:rsidP="00815D30">
      <w:pPr>
        <w:widowControl/>
        <w:rPr>
          <w:sz w:val="24"/>
        </w:rPr>
      </w:pPr>
      <w:r w:rsidRPr="007A03F1">
        <w:rPr>
          <w:sz w:val="24"/>
        </w:rPr>
        <w:tab/>
      </w:r>
      <w:r w:rsidRPr="007A03F1">
        <w:rPr>
          <w:sz w:val="24"/>
        </w:rPr>
        <w:tab/>
        <w:t xml:space="preserve">(b) </w:t>
      </w:r>
      <w:r w:rsidR="00815D30" w:rsidRPr="007A03F1">
        <w:rPr>
          <w:sz w:val="24"/>
        </w:rPr>
        <w:tab/>
      </w:r>
      <w:r w:rsidRPr="007A03F1">
        <w:rPr>
          <w:sz w:val="24"/>
        </w:rPr>
        <w:t xml:space="preserve">Medical Equipment Maintenance, the Risk Manager, or other </w:t>
      </w:r>
      <w:r w:rsidR="00287EC8" w:rsidRPr="007A03F1">
        <w:rPr>
          <w:sz w:val="24"/>
        </w:rPr>
        <w:t>MTF</w:t>
      </w:r>
      <w:r w:rsidRPr="007A03F1">
        <w:rPr>
          <w:sz w:val="24"/>
        </w:rPr>
        <w:t xml:space="preserve"> representatives as deemed </w:t>
      </w:r>
      <w:r w:rsidR="003E3009" w:rsidRPr="007A03F1">
        <w:rPr>
          <w:sz w:val="24"/>
        </w:rPr>
        <w:t xml:space="preserve">appropriate by the Commander promptly review incident reports to identify trends, determine root cause(s), and suggest corrective actions to prevent recurrence.  Summary reports are submitted to the appropriate committee for further review and resolution as needed.  </w:t>
      </w:r>
    </w:p>
    <w:p w:rsidR="0010022C" w:rsidRPr="007A03F1" w:rsidRDefault="0010022C" w:rsidP="00815D30">
      <w:pPr>
        <w:widowControl/>
        <w:rPr>
          <w:sz w:val="24"/>
        </w:rPr>
      </w:pPr>
    </w:p>
    <w:p w:rsidR="007317D5" w:rsidRPr="007A03F1" w:rsidRDefault="007317D5" w:rsidP="00815D30">
      <w:pPr>
        <w:widowControl/>
        <w:rPr>
          <w:sz w:val="24"/>
        </w:rPr>
      </w:pPr>
      <w:r w:rsidRPr="007A03F1">
        <w:rPr>
          <w:sz w:val="24"/>
        </w:rPr>
        <w:tab/>
      </w:r>
      <w:r w:rsidR="007D2D19" w:rsidRPr="007A03F1">
        <w:rPr>
          <w:sz w:val="24"/>
        </w:rPr>
        <w:tab/>
      </w:r>
      <w:r w:rsidRPr="007A03F1">
        <w:rPr>
          <w:sz w:val="24"/>
        </w:rPr>
        <w:t>(2)</w:t>
      </w:r>
      <w:r w:rsidRPr="007A03F1">
        <w:rPr>
          <w:sz w:val="24"/>
        </w:rPr>
        <w:tab/>
        <w:t>Annual Evaluation</w:t>
      </w:r>
      <w:r w:rsidR="00D256C4" w:rsidRPr="007A03F1">
        <w:rPr>
          <w:sz w:val="24"/>
        </w:rPr>
        <w:t>.</w:t>
      </w:r>
    </w:p>
    <w:p w:rsidR="00D256C4" w:rsidRPr="007A03F1" w:rsidRDefault="00D256C4" w:rsidP="00815D30">
      <w:pPr>
        <w:widowControl/>
        <w:rPr>
          <w:sz w:val="24"/>
        </w:rPr>
      </w:pPr>
    </w:p>
    <w:p w:rsidR="0010022C" w:rsidRPr="007A03F1" w:rsidRDefault="00D256C4" w:rsidP="00815D30">
      <w:pPr>
        <w:widowControl/>
        <w:rPr>
          <w:sz w:val="24"/>
        </w:rPr>
      </w:pPr>
      <w:r w:rsidRPr="007A03F1">
        <w:rPr>
          <w:sz w:val="24"/>
        </w:rPr>
        <w:tab/>
      </w:r>
      <w:r w:rsidRPr="007A03F1">
        <w:rPr>
          <w:sz w:val="24"/>
        </w:rPr>
        <w:tab/>
        <w:t xml:space="preserve">(a) </w:t>
      </w:r>
      <w:r w:rsidR="00815D30" w:rsidRPr="007A03F1">
        <w:rPr>
          <w:sz w:val="24"/>
        </w:rPr>
        <w:tab/>
      </w:r>
      <w:r w:rsidRPr="007A03F1">
        <w:rPr>
          <w:sz w:val="24"/>
        </w:rPr>
        <w:t xml:space="preserve">The Chief, Medical Equipment </w:t>
      </w:r>
      <w:r w:rsidR="003E3009" w:rsidRPr="007A03F1">
        <w:rPr>
          <w:sz w:val="24"/>
        </w:rPr>
        <w:t>Maintenance</w:t>
      </w:r>
      <w:r w:rsidRPr="007A03F1">
        <w:rPr>
          <w:sz w:val="24"/>
        </w:rPr>
        <w:t xml:space="preserve"> keeps the management plan current by reviewing the plan at lease annually (i.e., one year from the date of the last review, plus or minus 30 days)</w:t>
      </w:r>
      <w:r w:rsidR="003E3009" w:rsidRPr="007A03F1">
        <w:rPr>
          <w:sz w:val="24"/>
        </w:rPr>
        <w:t xml:space="preserve"> and making modifications based on changes to policies, regulations, and standards.  In performin</w:t>
      </w:r>
      <w:r w:rsidR="00700AFF" w:rsidRPr="007A03F1">
        <w:rPr>
          <w:sz w:val="24"/>
        </w:rPr>
        <w:t xml:space="preserve">g the annual review, the Chief </w:t>
      </w:r>
      <w:r w:rsidR="003E3009" w:rsidRPr="007A03F1">
        <w:rPr>
          <w:sz w:val="24"/>
        </w:rPr>
        <w:t xml:space="preserve">uses a variety of sources such as inspection and audit results, </w:t>
      </w:r>
      <w:r w:rsidR="0010022C" w:rsidRPr="007A03F1">
        <w:rPr>
          <w:sz w:val="24"/>
        </w:rPr>
        <w:t>accident/incident reports, employee reports of unsafe or unhealthy working conditions, customer satisfaction surveys, suggestion boxes, performance improvement committees, and other statistical information and tracking reports.  The Chief</w:t>
      </w:r>
      <w:r w:rsidR="00700AFF" w:rsidRPr="007A03F1">
        <w:rPr>
          <w:sz w:val="24"/>
        </w:rPr>
        <w:t xml:space="preserve"> </w:t>
      </w:r>
      <w:r w:rsidR="0010022C" w:rsidRPr="007A03F1">
        <w:rPr>
          <w:sz w:val="24"/>
        </w:rPr>
        <w:t>may also use other forms of review and input from relevant sources such as leadership, other EC</w:t>
      </w:r>
      <w:r w:rsidR="00287EC8" w:rsidRPr="007A03F1">
        <w:rPr>
          <w:sz w:val="24"/>
        </w:rPr>
        <w:t>/PE</w:t>
      </w:r>
      <w:r w:rsidR="0010022C" w:rsidRPr="007A03F1">
        <w:rPr>
          <w:sz w:val="24"/>
        </w:rPr>
        <w:t xml:space="preserve"> disciplines, management, staff, personnel, and volunteers. </w:t>
      </w:r>
    </w:p>
    <w:p w:rsidR="0010022C" w:rsidRPr="007A03F1" w:rsidRDefault="0010022C" w:rsidP="00815D30">
      <w:pPr>
        <w:widowControl/>
        <w:rPr>
          <w:sz w:val="24"/>
        </w:rPr>
      </w:pPr>
    </w:p>
    <w:p w:rsidR="0010022C" w:rsidRPr="007A03F1" w:rsidRDefault="0010022C" w:rsidP="00815D30">
      <w:pPr>
        <w:widowControl/>
        <w:rPr>
          <w:sz w:val="24"/>
        </w:rPr>
      </w:pPr>
      <w:r w:rsidRPr="007A03F1">
        <w:rPr>
          <w:sz w:val="24"/>
        </w:rPr>
        <w:t xml:space="preserve">      </w:t>
      </w:r>
      <w:r w:rsidRPr="007A03F1">
        <w:rPr>
          <w:sz w:val="24"/>
        </w:rPr>
        <w:tab/>
      </w:r>
      <w:r w:rsidR="007D2D19" w:rsidRPr="007A03F1">
        <w:rPr>
          <w:sz w:val="24"/>
        </w:rPr>
        <w:tab/>
      </w:r>
      <w:r w:rsidRPr="007A03F1">
        <w:rPr>
          <w:sz w:val="24"/>
        </w:rPr>
        <w:t>(</w:t>
      </w:r>
      <w:r w:rsidR="003E3009" w:rsidRPr="007A03F1">
        <w:rPr>
          <w:sz w:val="24"/>
        </w:rPr>
        <w:t>b</w:t>
      </w:r>
      <w:r w:rsidRPr="007A03F1">
        <w:rPr>
          <w:sz w:val="24"/>
        </w:rPr>
        <w:t>)</w:t>
      </w:r>
      <w:r w:rsidRPr="007A03F1">
        <w:rPr>
          <w:sz w:val="24"/>
        </w:rPr>
        <w:tab/>
        <w:t>The annual evaluation includes an assessment o</w:t>
      </w:r>
      <w:r w:rsidR="007A03F1">
        <w:rPr>
          <w:sz w:val="24"/>
        </w:rPr>
        <w:t>f the plan’s:</w:t>
      </w:r>
    </w:p>
    <w:p w:rsidR="0010022C" w:rsidRPr="007A03F1" w:rsidRDefault="0010022C" w:rsidP="00815D30">
      <w:pPr>
        <w:widowControl/>
        <w:rPr>
          <w:sz w:val="24"/>
        </w:rPr>
      </w:pPr>
    </w:p>
    <w:p w:rsidR="0010022C" w:rsidRPr="007A03F1" w:rsidRDefault="0010022C" w:rsidP="00815D30">
      <w:pPr>
        <w:widowControl/>
        <w:rPr>
          <w:sz w:val="24"/>
        </w:rPr>
      </w:pPr>
      <w:r w:rsidRPr="007A03F1">
        <w:rPr>
          <w:sz w:val="24"/>
        </w:rPr>
        <w:tab/>
      </w:r>
      <w:r w:rsidR="007D2D19" w:rsidRPr="007A03F1">
        <w:rPr>
          <w:sz w:val="24"/>
        </w:rPr>
        <w:tab/>
      </w:r>
      <w:r w:rsidRPr="007A03F1">
        <w:rPr>
          <w:sz w:val="24"/>
        </w:rPr>
        <w:t>(</w:t>
      </w:r>
      <w:r w:rsidR="003E3009" w:rsidRPr="007A03F1">
        <w:rPr>
          <w:sz w:val="24"/>
        </w:rPr>
        <w:t>1</w:t>
      </w:r>
      <w:r w:rsidRPr="007A03F1">
        <w:rPr>
          <w:sz w:val="24"/>
        </w:rPr>
        <w:t xml:space="preserve">) </w:t>
      </w:r>
      <w:r w:rsidRPr="007A03F1">
        <w:rPr>
          <w:sz w:val="24"/>
        </w:rPr>
        <w:tab/>
        <w:t xml:space="preserve">Scope.  Based on the </w:t>
      </w:r>
      <w:r w:rsidR="00BE67DE" w:rsidRPr="007A03F1">
        <w:rPr>
          <w:sz w:val="24"/>
        </w:rPr>
        <w:t>current locations and services offered, the scope of the plan is expanded, reduced or maintained at its present scope</w:t>
      </w:r>
      <w:r w:rsidRPr="007A03F1">
        <w:rPr>
          <w:sz w:val="24"/>
        </w:rPr>
        <w:t xml:space="preserve"> (buildings, equipment, people, operations, services)</w:t>
      </w:r>
      <w:r w:rsidR="00CC35BD" w:rsidRPr="007A03F1">
        <w:rPr>
          <w:sz w:val="24"/>
        </w:rPr>
        <w:t>.</w:t>
      </w:r>
    </w:p>
    <w:p w:rsidR="0010022C" w:rsidRPr="007A03F1" w:rsidRDefault="0010022C" w:rsidP="00815D30">
      <w:pPr>
        <w:widowControl/>
        <w:rPr>
          <w:sz w:val="24"/>
        </w:rPr>
      </w:pPr>
      <w:r w:rsidRPr="007A03F1">
        <w:rPr>
          <w:sz w:val="24"/>
        </w:rPr>
        <w:tab/>
      </w:r>
    </w:p>
    <w:p w:rsidR="0010022C" w:rsidRPr="007A03F1" w:rsidRDefault="0010022C" w:rsidP="00815D30">
      <w:pPr>
        <w:widowControl/>
        <w:rPr>
          <w:sz w:val="24"/>
        </w:rPr>
      </w:pPr>
      <w:r w:rsidRPr="007A03F1">
        <w:rPr>
          <w:sz w:val="24"/>
        </w:rPr>
        <w:tab/>
      </w:r>
      <w:r w:rsidR="007D2D19" w:rsidRPr="007A03F1">
        <w:rPr>
          <w:sz w:val="24"/>
        </w:rPr>
        <w:tab/>
      </w:r>
      <w:r w:rsidRPr="007A03F1">
        <w:rPr>
          <w:sz w:val="24"/>
        </w:rPr>
        <w:t>(</w:t>
      </w:r>
      <w:r w:rsidR="003E3009" w:rsidRPr="007A03F1">
        <w:rPr>
          <w:sz w:val="24"/>
        </w:rPr>
        <w:t>2</w:t>
      </w:r>
      <w:r w:rsidRPr="007A03F1">
        <w:rPr>
          <w:sz w:val="24"/>
        </w:rPr>
        <w:t xml:space="preserve">) </w:t>
      </w:r>
      <w:r w:rsidRPr="007A03F1">
        <w:rPr>
          <w:sz w:val="24"/>
        </w:rPr>
        <w:tab/>
        <w:t>Objectives.  An annual assessment is made to determine if the objectives, as outlined in paragraphs 2.a through 2.</w:t>
      </w:r>
      <w:r w:rsidR="00815D30" w:rsidRPr="007A03F1">
        <w:rPr>
          <w:sz w:val="24"/>
        </w:rPr>
        <w:t>d</w:t>
      </w:r>
      <w:r w:rsidRPr="007A03F1">
        <w:rPr>
          <w:sz w:val="24"/>
        </w:rPr>
        <w:t xml:space="preserve"> </w:t>
      </w:r>
      <w:r w:rsidR="00EA0E72" w:rsidRPr="007A03F1">
        <w:rPr>
          <w:sz w:val="24"/>
        </w:rPr>
        <w:t>are</w:t>
      </w:r>
      <w:r w:rsidR="009252AA" w:rsidRPr="007A03F1">
        <w:rPr>
          <w:sz w:val="24"/>
        </w:rPr>
        <w:t xml:space="preserve"> relevant and</w:t>
      </w:r>
      <w:r w:rsidR="00EA0E72" w:rsidRPr="007A03F1">
        <w:rPr>
          <w:sz w:val="24"/>
        </w:rPr>
        <w:t xml:space="preserve"> current</w:t>
      </w:r>
      <w:r w:rsidR="00CC35BD" w:rsidRPr="007A03F1">
        <w:rPr>
          <w:sz w:val="24"/>
        </w:rPr>
        <w:t>.</w:t>
      </w:r>
    </w:p>
    <w:p w:rsidR="0010022C" w:rsidRPr="007A03F1" w:rsidRDefault="0010022C" w:rsidP="00815D30">
      <w:pPr>
        <w:widowControl/>
        <w:rPr>
          <w:sz w:val="24"/>
        </w:rPr>
      </w:pPr>
    </w:p>
    <w:p w:rsidR="0010022C" w:rsidRPr="007A03F1" w:rsidRDefault="0010022C" w:rsidP="00815D30">
      <w:pPr>
        <w:widowControl/>
        <w:rPr>
          <w:sz w:val="24"/>
        </w:rPr>
      </w:pPr>
      <w:r w:rsidRPr="007A03F1">
        <w:rPr>
          <w:sz w:val="24"/>
        </w:rPr>
        <w:tab/>
      </w:r>
      <w:r w:rsidR="007D2D19" w:rsidRPr="007A03F1">
        <w:rPr>
          <w:sz w:val="24"/>
        </w:rPr>
        <w:tab/>
      </w:r>
      <w:r w:rsidRPr="007A03F1">
        <w:rPr>
          <w:sz w:val="24"/>
        </w:rPr>
        <w:t>(</w:t>
      </w:r>
      <w:r w:rsidR="003E3009" w:rsidRPr="007A03F1">
        <w:rPr>
          <w:sz w:val="24"/>
        </w:rPr>
        <w:t>3</w:t>
      </w:r>
      <w:r w:rsidRPr="007A03F1">
        <w:rPr>
          <w:sz w:val="24"/>
        </w:rPr>
        <w:t xml:space="preserve">) </w:t>
      </w:r>
      <w:r w:rsidRPr="007A03F1">
        <w:rPr>
          <w:sz w:val="24"/>
        </w:rPr>
        <w:tab/>
        <w:t xml:space="preserve">Performance.  </w:t>
      </w:r>
      <w:r w:rsidR="00BE67DE" w:rsidRPr="007A03F1">
        <w:rPr>
          <w:sz w:val="24"/>
        </w:rPr>
        <w:t>An acceptable level of performance is determined by the achievements related to the medical equipment processes necessary for maintaining a successful Medical Equipment Management Program.</w:t>
      </w:r>
    </w:p>
    <w:p w:rsidR="0010022C" w:rsidRPr="007A03F1" w:rsidRDefault="0010022C" w:rsidP="00815D30">
      <w:pPr>
        <w:widowControl/>
        <w:rPr>
          <w:sz w:val="24"/>
        </w:rPr>
      </w:pPr>
    </w:p>
    <w:p w:rsidR="0010022C" w:rsidRPr="007A03F1" w:rsidRDefault="0010022C" w:rsidP="00815D30">
      <w:pPr>
        <w:widowControl/>
        <w:rPr>
          <w:sz w:val="24"/>
        </w:rPr>
      </w:pPr>
      <w:r w:rsidRPr="007A03F1">
        <w:rPr>
          <w:sz w:val="24"/>
        </w:rPr>
        <w:tab/>
      </w:r>
      <w:r w:rsidR="007D2D19" w:rsidRPr="007A03F1">
        <w:rPr>
          <w:sz w:val="24"/>
        </w:rPr>
        <w:tab/>
      </w:r>
      <w:r w:rsidRPr="007A03F1">
        <w:rPr>
          <w:sz w:val="24"/>
        </w:rPr>
        <w:t>(</w:t>
      </w:r>
      <w:r w:rsidR="003E3009" w:rsidRPr="007A03F1">
        <w:rPr>
          <w:sz w:val="24"/>
        </w:rPr>
        <w:t>4</w:t>
      </w:r>
      <w:r w:rsidRPr="007A03F1">
        <w:rPr>
          <w:sz w:val="24"/>
        </w:rPr>
        <w:t xml:space="preserve">) </w:t>
      </w:r>
      <w:r w:rsidRPr="007A03F1">
        <w:rPr>
          <w:sz w:val="24"/>
        </w:rPr>
        <w:tab/>
        <w:t>Effectiveness.  An acceptable level of effectiveness is determined by attaining success in meeting objectives and producing a satisfactory level of performance</w:t>
      </w:r>
      <w:r w:rsidR="00CC35BD" w:rsidRPr="007A03F1">
        <w:rPr>
          <w:sz w:val="24"/>
        </w:rPr>
        <w:t>.</w:t>
      </w:r>
    </w:p>
    <w:p w:rsidR="0010022C" w:rsidRPr="007A03F1" w:rsidRDefault="0010022C" w:rsidP="00815D30">
      <w:pPr>
        <w:widowControl/>
        <w:rPr>
          <w:sz w:val="24"/>
        </w:rPr>
      </w:pPr>
    </w:p>
    <w:p w:rsidR="0010022C" w:rsidRPr="007A03F1" w:rsidRDefault="0010022C" w:rsidP="00815D30">
      <w:pPr>
        <w:widowControl/>
        <w:rPr>
          <w:sz w:val="24"/>
        </w:rPr>
      </w:pPr>
      <w:r w:rsidRPr="007A03F1">
        <w:rPr>
          <w:sz w:val="24"/>
        </w:rPr>
        <w:tab/>
      </w:r>
      <w:r w:rsidR="007D2D19" w:rsidRPr="007A03F1">
        <w:rPr>
          <w:sz w:val="24"/>
        </w:rPr>
        <w:tab/>
      </w:r>
      <w:r w:rsidRPr="007A03F1">
        <w:rPr>
          <w:sz w:val="24"/>
        </w:rPr>
        <w:t>(</w:t>
      </w:r>
      <w:r w:rsidR="003E3009" w:rsidRPr="007A03F1">
        <w:rPr>
          <w:sz w:val="24"/>
        </w:rPr>
        <w:t>c</w:t>
      </w:r>
      <w:r w:rsidRPr="007A03F1">
        <w:rPr>
          <w:sz w:val="24"/>
        </w:rPr>
        <w:t>)</w:t>
      </w:r>
      <w:r w:rsidRPr="007A03F1">
        <w:rPr>
          <w:sz w:val="24"/>
        </w:rPr>
        <w:tab/>
        <w:t xml:space="preserve">Once the </w:t>
      </w:r>
      <w:r w:rsidR="00CC35BD" w:rsidRPr="007A03F1">
        <w:rPr>
          <w:sz w:val="24"/>
        </w:rPr>
        <w:t>Safety/</w:t>
      </w:r>
      <w:r w:rsidRPr="007A03F1">
        <w:rPr>
          <w:sz w:val="24"/>
        </w:rPr>
        <w:t xml:space="preserve">EC Committee approves the annual review, the results are submitted to the Executive Committee for review and approval.  </w:t>
      </w:r>
    </w:p>
    <w:p w:rsidR="0010022C" w:rsidRPr="007A03F1" w:rsidRDefault="0010022C" w:rsidP="00815D30">
      <w:pPr>
        <w:widowControl/>
        <w:rPr>
          <w:sz w:val="24"/>
        </w:rPr>
      </w:pPr>
    </w:p>
    <w:p w:rsidR="00FD3402" w:rsidRPr="007A03F1" w:rsidRDefault="0010022C" w:rsidP="00815D30">
      <w:pPr>
        <w:widowControl/>
        <w:rPr>
          <w:sz w:val="24"/>
        </w:rPr>
      </w:pPr>
      <w:r w:rsidRPr="007A03F1">
        <w:rPr>
          <w:sz w:val="24"/>
        </w:rPr>
        <w:lastRenderedPageBreak/>
        <w:tab/>
      </w:r>
      <w:r w:rsidR="007D2D19" w:rsidRPr="007A03F1">
        <w:rPr>
          <w:sz w:val="24"/>
        </w:rPr>
        <w:tab/>
      </w:r>
      <w:r w:rsidR="004C2A51" w:rsidRPr="007A03F1">
        <w:rPr>
          <w:sz w:val="24"/>
        </w:rPr>
        <w:t>(</w:t>
      </w:r>
      <w:r w:rsidR="003E3009" w:rsidRPr="007A03F1">
        <w:rPr>
          <w:sz w:val="24"/>
        </w:rPr>
        <w:t>d</w:t>
      </w:r>
      <w:r w:rsidRPr="007A03F1">
        <w:rPr>
          <w:sz w:val="24"/>
        </w:rPr>
        <w:t>)</w:t>
      </w:r>
      <w:r w:rsidRPr="007A03F1">
        <w:rPr>
          <w:sz w:val="24"/>
        </w:rPr>
        <w:tab/>
        <w:t xml:space="preserve">The annual review is used as an opportunity to develop or modify programs, plans, and policies; identify and implement additional or more effective controls; and enhance the Employee Orientation and Annual Refresher Training Programs.  </w:t>
      </w:r>
    </w:p>
    <w:p w:rsidR="00EC11C7" w:rsidRPr="007A03F1" w:rsidRDefault="00EC11C7" w:rsidP="00815D30">
      <w:pPr>
        <w:widowControl/>
        <w:rPr>
          <w:sz w:val="24"/>
        </w:rPr>
      </w:pPr>
    </w:p>
    <w:p w:rsidR="00D97F5E" w:rsidRPr="007A03F1" w:rsidRDefault="007D2D19" w:rsidP="00815D30">
      <w:pPr>
        <w:keepNext/>
        <w:keepLines/>
        <w:widowControl/>
        <w:rPr>
          <w:sz w:val="24"/>
        </w:rPr>
      </w:pPr>
      <w:r w:rsidRPr="007A03F1">
        <w:rPr>
          <w:sz w:val="24"/>
        </w:rPr>
        <w:tab/>
      </w:r>
      <w:r w:rsidR="00EC11C7" w:rsidRPr="007A03F1">
        <w:rPr>
          <w:sz w:val="24"/>
        </w:rPr>
        <w:tab/>
      </w:r>
      <w:r w:rsidR="007317D5" w:rsidRPr="007A03F1">
        <w:rPr>
          <w:sz w:val="24"/>
        </w:rPr>
        <w:t>(3)</w:t>
      </w:r>
      <w:r w:rsidR="007317D5" w:rsidRPr="007A03F1">
        <w:rPr>
          <w:sz w:val="24"/>
        </w:rPr>
        <w:tab/>
        <w:t>Safety/EC Committee</w:t>
      </w:r>
      <w:r w:rsidR="00566FBC" w:rsidRPr="007A03F1">
        <w:rPr>
          <w:sz w:val="24"/>
        </w:rPr>
        <w:t xml:space="preserve">.  The Chief, Medical Equipment Maintenance is a standing member of the Safety/EC Committee and </w:t>
      </w:r>
      <w:r w:rsidR="00D97F5E" w:rsidRPr="007A03F1">
        <w:rPr>
          <w:sz w:val="24"/>
        </w:rPr>
        <w:t>is responsible for coordinating, documenting, and presenting information related to Medical Equipment to the committee.  In addition, the Chief is responsible for providing recurring reports on the status of the Medical Equipment Management Plan to include –</w:t>
      </w:r>
    </w:p>
    <w:p w:rsidR="00D97F5E" w:rsidRPr="007A03F1" w:rsidRDefault="00D97F5E" w:rsidP="00815D30">
      <w:pPr>
        <w:keepNext/>
        <w:keepLines/>
        <w:widowControl/>
        <w:rPr>
          <w:sz w:val="24"/>
        </w:rPr>
      </w:pPr>
    </w:p>
    <w:p w:rsidR="00D97F5E" w:rsidRPr="007A03F1" w:rsidRDefault="00D97F5E" w:rsidP="00815D30">
      <w:pPr>
        <w:keepNext/>
        <w:keepLines/>
        <w:widowControl/>
        <w:rPr>
          <w:sz w:val="24"/>
        </w:rPr>
      </w:pPr>
      <w:r w:rsidRPr="007A03F1">
        <w:rPr>
          <w:sz w:val="24"/>
        </w:rPr>
        <w:tab/>
      </w:r>
      <w:r w:rsidRPr="007A03F1">
        <w:rPr>
          <w:sz w:val="24"/>
        </w:rPr>
        <w:tab/>
        <w:t xml:space="preserve">(a) </w:t>
      </w:r>
      <w:r w:rsidR="00815D30" w:rsidRPr="007A03F1">
        <w:rPr>
          <w:sz w:val="24"/>
        </w:rPr>
        <w:tab/>
      </w:r>
      <w:r w:rsidRPr="007A03F1">
        <w:rPr>
          <w:sz w:val="24"/>
        </w:rPr>
        <w:t>Annual evaluation of the Me</w:t>
      </w:r>
      <w:r w:rsidR="00E408CC" w:rsidRPr="007A03F1">
        <w:rPr>
          <w:sz w:val="24"/>
        </w:rPr>
        <w:t>dical Equipment Management Plan</w:t>
      </w:r>
    </w:p>
    <w:p w:rsidR="00D97F5E" w:rsidRPr="007A03F1" w:rsidRDefault="00D97F5E" w:rsidP="00815D30">
      <w:pPr>
        <w:keepNext/>
        <w:keepLines/>
        <w:widowControl/>
        <w:rPr>
          <w:sz w:val="24"/>
        </w:rPr>
      </w:pPr>
    </w:p>
    <w:p w:rsidR="00D97F5E" w:rsidRPr="007A03F1" w:rsidRDefault="00D97F5E" w:rsidP="00815D30">
      <w:pPr>
        <w:keepNext/>
        <w:keepLines/>
        <w:widowControl/>
        <w:rPr>
          <w:sz w:val="24"/>
        </w:rPr>
      </w:pPr>
      <w:r w:rsidRPr="007A03F1">
        <w:rPr>
          <w:sz w:val="24"/>
        </w:rPr>
        <w:tab/>
      </w:r>
      <w:r w:rsidRPr="007A03F1">
        <w:rPr>
          <w:sz w:val="24"/>
        </w:rPr>
        <w:tab/>
        <w:t xml:space="preserve">(b) </w:t>
      </w:r>
      <w:r w:rsidR="00815D30" w:rsidRPr="007A03F1">
        <w:rPr>
          <w:sz w:val="24"/>
        </w:rPr>
        <w:tab/>
      </w:r>
      <w:r w:rsidRPr="007A03F1">
        <w:rPr>
          <w:sz w:val="24"/>
        </w:rPr>
        <w:t>Performance im</w:t>
      </w:r>
      <w:r w:rsidR="00E408CC" w:rsidRPr="007A03F1">
        <w:rPr>
          <w:sz w:val="24"/>
        </w:rPr>
        <w:t>provement standards/initiatives</w:t>
      </w:r>
    </w:p>
    <w:p w:rsidR="00D97F5E" w:rsidRPr="007A03F1" w:rsidRDefault="00D97F5E" w:rsidP="00815D30">
      <w:pPr>
        <w:keepNext/>
        <w:keepLines/>
        <w:widowControl/>
        <w:rPr>
          <w:sz w:val="24"/>
        </w:rPr>
      </w:pPr>
    </w:p>
    <w:p w:rsidR="00D97F5E" w:rsidRPr="007A03F1" w:rsidRDefault="00D97F5E" w:rsidP="00815D30">
      <w:pPr>
        <w:keepNext/>
        <w:keepLines/>
        <w:widowControl/>
        <w:rPr>
          <w:sz w:val="24"/>
        </w:rPr>
      </w:pPr>
      <w:r w:rsidRPr="007A03F1">
        <w:rPr>
          <w:sz w:val="24"/>
        </w:rPr>
        <w:tab/>
      </w:r>
      <w:r w:rsidRPr="007A03F1">
        <w:rPr>
          <w:sz w:val="24"/>
        </w:rPr>
        <w:tab/>
        <w:t xml:space="preserve">(c) </w:t>
      </w:r>
      <w:r w:rsidR="00815D30" w:rsidRPr="007A03F1">
        <w:rPr>
          <w:sz w:val="24"/>
        </w:rPr>
        <w:tab/>
      </w:r>
      <w:r w:rsidRPr="007A03F1">
        <w:rPr>
          <w:sz w:val="24"/>
        </w:rPr>
        <w:t>R</w:t>
      </w:r>
      <w:r w:rsidR="00E408CC" w:rsidRPr="007A03F1">
        <w:rPr>
          <w:sz w:val="24"/>
        </w:rPr>
        <w:t>isk assessments</w:t>
      </w:r>
    </w:p>
    <w:p w:rsidR="00D97F5E" w:rsidRPr="007A03F1" w:rsidRDefault="00D97F5E" w:rsidP="00815D30">
      <w:pPr>
        <w:keepNext/>
        <w:keepLines/>
        <w:widowControl/>
        <w:rPr>
          <w:sz w:val="24"/>
        </w:rPr>
      </w:pPr>
    </w:p>
    <w:p w:rsidR="00D97F5E" w:rsidRPr="007A03F1" w:rsidRDefault="00D97F5E" w:rsidP="00815D30">
      <w:pPr>
        <w:keepNext/>
        <w:keepLines/>
        <w:widowControl/>
        <w:rPr>
          <w:sz w:val="24"/>
        </w:rPr>
      </w:pPr>
      <w:r w:rsidRPr="007A03F1">
        <w:rPr>
          <w:sz w:val="24"/>
        </w:rPr>
        <w:tab/>
      </w:r>
      <w:r w:rsidRPr="007A03F1">
        <w:rPr>
          <w:sz w:val="24"/>
        </w:rPr>
        <w:tab/>
        <w:t xml:space="preserve">(d) </w:t>
      </w:r>
      <w:r w:rsidR="00815D30" w:rsidRPr="007A03F1">
        <w:rPr>
          <w:sz w:val="24"/>
        </w:rPr>
        <w:tab/>
      </w:r>
      <w:r w:rsidRPr="007A03F1">
        <w:rPr>
          <w:sz w:val="24"/>
        </w:rPr>
        <w:t xml:space="preserve">Deficiencies, </w:t>
      </w:r>
      <w:r w:rsidR="00E408CC" w:rsidRPr="007A03F1">
        <w:rPr>
          <w:sz w:val="24"/>
        </w:rPr>
        <w:t>problems, failures, user errors</w:t>
      </w:r>
    </w:p>
    <w:p w:rsidR="00D97F5E" w:rsidRPr="007A03F1" w:rsidRDefault="00D97F5E" w:rsidP="00815D30">
      <w:pPr>
        <w:keepNext/>
        <w:keepLines/>
        <w:widowControl/>
        <w:rPr>
          <w:sz w:val="24"/>
        </w:rPr>
      </w:pPr>
    </w:p>
    <w:p w:rsidR="00D97F5E" w:rsidRPr="007A03F1" w:rsidRDefault="00D97F5E" w:rsidP="00815D30">
      <w:pPr>
        <w:keepNext/>
        <w:keepLines/>
        <w:widowControl/>
        <w:rPr>
          <w:sz w:val="24"/>
        </w:rPr>
      </w:pPr>
      <w:r w:rsidRPr="007A03F1">
        <w:rPr>
          <w:sz w:val="24"/>
        </w:rPr>
        <w:tab/>
      </w:r>
      <w:r w:rsidRPr="007A03F1">
        <w:rPr>
          <w:sz w:val="24"/>
        </w:rPr>
        <w:tab/>
        <w:t xml:space="preserve">(e) </w:t>
      </w:r>
      <w:r w:rsidR="00815D30" w:rsidRPr="007A03F1">
        <w:rPr>
          <w:sz w:val="24"/>
        </w:rPr>
        <w:tab/>
      </w:r>
      <w:r w:rsidRPr="007A03F1">
        <w:rPr>
          <w:sz w:val="24"/>
        </w:rPr>
        <w:t>Status of the Testing/Inspec</w:t>
      </w:r>
      <w:r w:rsidR="00E408CC" w:rsidRPr="007A03F1">
        <w:rPr>
          <w:sz w:val="24"/>
        </w:rPr>
        <w:t>ting, and Maintenance Program</w:t>
      </w:r>
    </w:p>
    <w:p w:rsidR="00D97F5E" w:rsidRPr="007A03F1" w:rsidRDefault="00D97F5E" w:rsidP="00815D30">
      <w:pPr>
        <w:keepNext/>
        <w:keepLines/>
        <w:widowControl/>
        <w:rPr>
          <w:sz w:val="24"/>
        </w:rPr>
      </w:pPr>
      <w:r w:rsidRPr="007A03F1">
        <w:rPr>
          <w:sz w:val="24"/>
        </w:rPr>
        <w:tab/>
      </w:r>
      <w:r w:rsidRPr="007A03F1">
        <w:rPr>
          <w:sz w:val="24"/>
        </w:rPr>
        <w:tab/>
      </w:r>
    </w:p>
    <w:p w:rsidR="00D97F5E" w:rsidRPr="007A03F1" w:rsidRDefault="00D97F5E" w:rsidP="00815D30">
      <w:pPr>
        <w:keepNext/>
        <w:keepLines/>
        <w:widowControl/>
        <w:rPr>
          <w:sz w:val="24"/>
        </w:rPr>
      </w:pPr>
      <w:r w:rsidRPr="007A03F1">
        <w:rPr>
          <w:sz w:val="24"/>
        </w:rPr>
        <w:tab/>
      </w:r>
      <w:r w:rsidRPr="007A03F1">
        <w:rPr>
          <w:sz w:val="24"/>
        </w:rPr>
        <w:tab/>
        <w:t xml:space="preserve">(f) </w:t>
      </w:r>
      <w:r w:rsidR="00815D30" w:rsidRPr="007A03F1">
        <w:rPr>
          <w:sz w:val="24"/>
        </w:rPr>
        <w:tab/>
      </w:r>
      <w:r w:rsidRPr="007A03F1">
        <w:rPr>
          <w:sz w:val="24"/>
        </w:rPr>
        <w:t>E</w:t>
      </w:r>
      <w:r w:rsidR="00E408CC" w:rsidRPr="007A03F1">
        <w:rPr>
          <w:sz w:val="24"/>
        </w:rPr>
        <w:t>quipment hazard notices/recalls</w:t>
      </w:r>
    </w:p>
    <w:p w:rsidR="00D97F5E" w:rsidRPr="007A03F1" w:rsidRDefault="00D97F5E" w:rsidP="00815D30">
      <w:pPr>
        <w:widowControl/>
        <w:tabs>
          <w:tab w:val="left" w:pos="-360"/>
        </w:tabs>
        <w:rPr>
          <w:sz w:val="24"/>
        </w:rPr>
      </w:pPr>
    </w:p>
    <w:p w:rsidR="007317D5" w:rsidRPr="007A03F1" w:rsidRDefault="007317D5" w:rsidP="00815D30">
      <w:pPr>
        <w:widowControl/>
        <w:rPr>
          <w:sz w:val="24"/>
        </w:rPr>
      </w:pPr>
      <w:r w:rsidRPr="007A03F1">
        <w:rPr>
          <w:sz w:val="24"/>
        </w:rPr>
        <w:tab/>
      </w:r>
      <w:r w:rsidR="007D2D19" w:rsidRPr="007A03F1">
        <w:rPr>
          <w:sz w:val="24"/>
        </w:rPr>
        <w:tab/>
      </w:r>
      <w:r w:rsidRPr="007A03F1">
        <w:rPr>
          <w:sz w:val="24"/>
        </w:rPr>
        <w:t>(4)</w:t>
      </w:r>
      <w:r w:rsidRPr="007A03F1">
        <w:rPr>
          <w:sz w:val="24"/>
        </w:rPr>
        <w:tab/>
        <w:t>Monitoring of Performance</w:t>
      </w:r>
      <w:r w:rsidR="00176A3A" w:rsidRPr="007A03F1">
        <w:rPr>
          <w:sz w:val="24"/>
        </w:rPr>
        <w:t>.</w:t>
      </w:r>
    </w:p>
    <w:p w:rsidR="004C2A51" w:rsidRPr="007A03F1" w:rsidRDefault="0010022C" w:rsidP="00815D30">
      <w:pPr>
        <w:widowControl/>
        <w:rPr>
          <w:sz w:val="24"/>
        </w:rPr>
      </w:pPr>
      <w:r w:rsidRPr="007A03F1">
        <w:rPr>
          <w:sz w:val="24"/>
        </w:rPr>
        <w:tab/>
      </w:r>
    </w:p>
    <w:p w:rsidR="0010022C" w:rsidRPr="007A03F1" w:rsidRDefault="0010022C" w:rsidP="00815D30">
      <w:pPr>
        <w:widowControl/>
        <w:rPr>
          <w:sz w:val="24"/>
        </w:rPr>
      </w:pPr>
      <w:r w:rsidRPr="007A03F1">
        <w:rPr>
          <w:sz w:val="24"/>
        </w:rPr>
        <w:tab/>
      </w:r>
      <w:r w:rsidR="007D2D19" w:rsidRPr="007A03F1">
        <w:rPr>
          <w:sz w:val="24"/>
        </w:rPr>
        <w:tab/>
      </w:r>
      <w:r w:rsidRPr="007A03F1">
        <w:rPr>
          <w:sz w:val="24"/>
        </w:rPr>
        <w:t>(</w:t>
      </w:r>
      <w:r w:rsidR="00176A3A" w:rsidRPr="007A03F1">
        <w:rPr>
          <w:sz w:val="24"/>
        </w:rPr>
        <w:t>a</w:t>
      </w:r>
      <w:r w:rsidRPr="007A03F1">
        <w:rPr>
          <w:sz w:val="24"/>
        </w:rPr>
        <w:t>)</w:t>
      </w:r>
      <w:r w:rsidRPr="007A03F1">
        <w:rPr>
          <w:sz w:val="24"/>
        </w:rPr>
        <w:tab/>
        <w:t>Performance monitoring is used to –</w:t>
      </w:r>
    </w:p>
    <w:p w:rsidR="0010022C" w:rsidRPr="007A03F1" w:rsidRDefault="0010022C" w:rsidP="00815D30">
      <w:pPr>
        <w:widowControl/>
        <w:rPr>
          <w:sz w:val="24"/>
        </w:rPr>
      </w:pPr>
    </w:p>
    <w:p w:rsidR="0010022C" w:rsidRPr="007A03F1" w:rsidRDefault="0010022C" w:rsidP="00815D30">
      <w:pPr>
        <w:widowControl/>
        <w:rPr>
          <w:sz w:val="24"/>
        </w:rPr>
      </w:pPr>
      <w:r w:rsidRPr="007A03F1">
        <w:rPr>
          <w:sz w:val="24"/>
        </w:rPr>
        <w:tab/>
      </w:r>
      <w:r w:rsidR="007D2D19" w:rsidRPr="007A03F1">
        <w:rPr>
          <w:sz w:val="24"/>
        </w:rPr>
        <w:tab/>
      </w:r>
      <w:r w:rsidRPr="007A03F1">
        <w:rPr>
          <w:sz w:val="24"/>
        </w:rPr>
        <w:t>(</w:t>
      </w:r>
      <w:r w:rsidR="00176A3A" w:rsidRPr="007A03F1">
        <w:rPr>
          <w:sz w:val="24"/>
        </w:rPr>
        <w:t>1</w:t>
      </w:r>
      <w:r w:rsidRPr="007A03F1">
        <w:rPr>
          <w:sz w:val="24"/>
        </w:rPr>
        <w:t>)</w:t>
      </w:r>
      <w:r w:rsidRPr="007A03F1">
        <w:rPr>
          <w:sz w:val="24"/>
        </w:rPr>
        <w:tab/>
        <w:t xml:space="preserve">Identify areas of concern and strengths in the </w:t>
      </w:r>
      <w:r w:rsidR="00E408CC" w:rsidRPr="007A03F1">
        <w:rPr>
          <w:sz w:val="24"/>
        </w:rPr>
        <w:t>MTF’s Medical Equipment Program</w:t>
      </w:r>
    </w:p>
    <w:p w:rsidR="0010022C" w:rsidRPr="007A03F1" w:rsidRDefault="0010022C" w:rsidP="00815D30">
      <w:pPr>
        <w:widowControl/>
        <w:rPr>
          <w:sz w:val="24"/>
        </w:rPr>
      </w:pPr>
    </w:p>
    <w:p w:rsidR="0010022C" w:rsidRPr="007A03F1" w:rsidRDefault="0010022C" w:rsidP="00815D30">
      <w:pPr>
        <w:widowControl/>
        <w:rPr>
          <w:sz w:val="24"/>
        </w:rPr>
      </w:pPr>
      <w:r w:rsidRPr="007A03F1">
        <w:rPr>
          <w:sz w:val="24"/>
        </w:rPr>
        <w:tab/>
      </w:r>
      <w:r w:rsidR="007D2D19" w:rsidRPr="007A03F1">
        <w:rPr>
          <w:sz w:val="24"/>
        </w:rPr>
        <w:tab/>
      </w:r>
      <w:r w:rsidRPr="007A03F1">
        <w:rPr>
          <w:sz w:val="24"/>
        </w:rPr>
        <w:t>(</w:t>
      </w:r>
      <w:r w:rsidR="00176A3A" w:rsidRPr="007A03F1">
        <w:rPr>
          <w:sz w:val="24"/>
        </w:rPr>
        <w:t>2</w:t>
      </w:r>
      <w:r w:rsidRPr="007A03F1">
        <w:rPr>
          <w:sz w:val="24"/>
        </w:rPr>
        <w:t>)</w:t>
      </w:r>
      <w:r w:rsidRPr="007A03F1">
        <w:rPr>
          <w:sz w:val="24"/>
        </w:rPr>
        <w:tab/>
        <w:t>Identify or determine actions necess</w:t>
      </w:r>
      <w:r w:rsidR="00E408CC" w:rsidRPr="007A03F1">
        <w:rPr>
          <w:sz w:val="24"/>
        </w:rPr>
        <w:t>ary to address areas of concern</w:t>
      </w:r>
    </w:p>
    <w:p w:rsidR="0010022C" w:rsidRPr="007A03F1" w:rsidRDefault="0010022C" w:rsidP="00815D30">
      <w:pPr>
        <w:widowControl/>
        <w:rPr>
          <w:sz w:val="24"/>
        </w:rPr>
      </w:pPr>
    </w:p>
    <w:p w:rsidR="0010022C" w:rsidRPr="007A03F1" w:rsidRDefault="0010022C" w:rsidP="00815D30">
      <w:pPr>
        <w:widowControl/>
        <w:rPr>
          <w:sz w:val="24"/>
        </w:rPr>
      </w:pPr>
      <w:r w:rsidRPr="007A03F1">
        <w:rPr>
          <w:sz w:val="24"/>
        </w:rPr>
        <w:tab/>
      </w:r>
      <w:r w:rsidR="007D2D19" w:rsidRPr="007A03F1">
        <w:rPr>
          <w:sz w:val="24"/>
        </w:rPr>
        <w:tab/>
      </w:r>
      <w:r w:rsidRPr="007A03F1">
        <w:rPr>
          <w:sz w:val="24"/>
        </w:rPr>
        <w:t>(</w:t>
      </w:r>
      <w:r w:rsidR="00176A3A" w:rsidRPr="007A03F1">
        <w:rPr>
          <w:sz w:val="24"/>
        </w:rPr>
        <w:t>3</w:t>
      </w:r>
      <w:r w:rsidRPr="007A03F1">
        <w:rPr>
          <w:sz w:val="24"/>
        </w:rPr>
        <w:t>)</w:t>
      </w:r>
      <w:r w:rsidRPr="007A03F1">
        <w:rPr>
          <w:sz w:val="24"/>
        </w:rPr>
        <w:tab/>
        <w:t>Assess actual compliance wit</w:t>
      </w:r>
      <w:r w:rsidR="00E408CC" w:rsidRPr="007A03F1">
        <w:rPr>
          <w:sz w:val="24"/>
        </w:rPr>
        <w:t>h relevant security standards</w:t>
      </w:r>
    </w:p>
    <w:p w:rsidR="0010022C" w:rsidRPr="007A03F1" w:rsidRDefault="0010022C" w:rsidP="00815D30">
      <w:pPr>
        <w:widowControl/>
        <w:rPr>
          <w:sz w:val="24"/>
        </w:rPr>
      </w:pPr>
    </w:p>
    <w:p w:rsidR="0010022C" w:rsidRPr="007A03F1" w:rsidRDefault="0010022C" w:rsidP="00815D30">
      <w:pPr>
        <w:widowControl/>
        <w:rPr>
          <w:sz w:val="24"/>
        </w:rPr>
      </w:pPr>
      <w:r w:rsidRPr="007A03F1">
        <w:rPr>
          <w:sz w:val="24"/>
        </w:rPr>
        <w:tab/>
      </w:r>
      <w:r w:rsidR="007D2D19" w:rsidRPr="007A03F1">
        <w:rPr>
          <w:sz w:val="24"/>
        </w:rPr>
        <w:tab/>
      </w:r>
      <w:r w:rsidRPr="007A03F1">
        <w:rPr>
          <w:sz w:val="24"/>
        </w:rPr>
        <w:t>(</w:t>
      </w:r>
      <w:r w:rsidR="00176A3A" w:rsidRPr="007A03F1">
        <w:rPr>
          <w:sz w:val="24"/>
        </w:rPr>
        <w:t>b</w:t>
      </w:r>
      <w:r w:rsidRPr="007A03F1">
        <w:rPr>
          <w:sz w:val="24"/>
        </w:rPr>
        <w:t>)</w:t>
      </w:r>
      <w:r w:rsidRPr="007A03F1">
        <w:rPr>
          <w:sz w:val="24"/>
        </w:rPr>
        <w:tab/>
      </w:r>
      <w:r w:rsidR="00CC35BD" w:rsidRPr="007A03F1">
        <w:rPr>
          <w:sz w:val="24"/>
        </w:rPr>
        <w:t>The Chief, Medical Equipment Maintenance</w:t>
      </w:r>
      <w:r w:rsidRPr="007A03F1">
        <w:rPr>
          <w:sz w:val="24"/>
        </w:rPr>
        <w:t xml:space="preserve"> –</w:t>
      </w:r>
    </w:p>
    <w:p w:rsidR="0010022C" w:rsidRPr="007A03F1" w:rsidRDefault="0010022C" w:rsidP="00815D30">
      <w:pPr>
        <w:widowControl/>
        <w:rPr>
          <w:sz w:val="24"/>
        </w:rPr>
      </w:pPr>
    </w:p>
    <w:p w:rsidR="0010022C" w:rsidRPr="007A03F1" w:rsidRDefault="0010022C" w:rsidP="00815D30">
      <w:pPr>
        <w:widowControl/>
        <w:rPr>
          <w:sz w:val="24"/>
        </w:rPr>
      </w:pPr>
      <w:r w:rsidRPr="007A03F1">
        <w:rPr>
          <w:sz w:val="24"/>
        </w:rPr>
        <w:tab/>
      </w:r>
      <w:r w:rsidR="007D2D19" w:rsidRPr="007A03F1">
        <w:rPr>
          <w:sz w:val="24"/>
        </w:rPr>
        <w:tab/>
      </w:r>
      <w:r w:rsidRPr="007A03F1">
        <w:rPr>
          <w:sz w:val="24"/>
        </w:rPr>
        <w:t>(</w:t>
      </w:r>
      <w:r w:rsidR="00176A3A" w:rsidRPr="007A03F1">
        <w:rPr>
          <w:sz w:val="24"/>
        </w:rPr>
        <w:t>1</w:t>
      </w:r>
      <w:r w:rsidRPr="007A03F1">
        <w:rPr>
          <w:sz w:val="24"/>
        </w:rPr>
        <w:t xml:space="preserve">) </w:t>
      </w:r>
      <w:r w:rsidR="00815D30" w:rsidRPr="007A03F1">
        <w:rPr>
          <w:sz w:val="24"/>
        </w:rPr>
        <w:tab/>
      </w:r>
      <w:r w:rsidRPr="007A03F1">
        <w:rPr>
          <w:sz w:val="24"/>
        </w:rPr>
        <w:t>Identifies at least one measurable performance improvement standard regarding actual or potential risk related to one or more of the following</w:t>
      </w:r>
      <w:r w:rsidR="000C210D">
        <w:rPr>
          <w:sz w:val="24"/>
        </w:rPr>
        <w:t>:</w:t>
      </w:r>
    </w:p>
    <w:p w:rsidR="0010022C" w:rsidRPr="007A03F1" w:rsidRDefault="0010022C" w:rsidP="00815D30">
      <w:pPr>
        <w:widowControl/>
        <w:rPr>
          <w:sz w:val="24"/>
        </w:rPr>
      </w:pPr>
      <w:r w:rsidRPr="007A03F1">
        <w:rPr>
          <w:sz w:val="24"/>
        </w:rPr>
        <w:tab/>
      </w:r>
      <w:r w:rsidRPr="007A03F1">
        <w:rPr>
          <w:sz w:val="24"/>
        </w:rPr>
        <w:tab/>
      </w:r>
    </w:p>
    <w:p w:rsidR="0010022C" w:rsidRPr="007A03F1" w:rsidRDefault="0010022C" w:rsidP="00815D30">
      <w:pPr>
        <w:widowControl/>
        <w:rPr>
          <w:sz w:val="24"/>
        </w:rPr>
      </w:pPr>
      <w:r w:rsidRPr="007A03F1">
        <w:rPr>
          <w:sz w:val="24"/>
        </w:rPr>
        <w:tab/>
      </w:r>
      <w:r w:rsidR="007D2D19" w:rsidRPr="007A03F1">
        <w:rPr>
          <w:sz w:val="24"/>
        </w:rPr>
        <w:tab/>
      </w:r>
      <w:r w:rsidRPr="007A03F1">
        <w:rPr>
          <w:sz w:val="24"/>
        </w:rPr>
        <w:t>(</w:t>
      </w:r>
      <w:r w:rsidR="00176A3A" w:rsidRPr="007A03F1">
        <w:rPr>
          <w:sz w:val="24"/>
        </w:rPr>
        <w:t>a</w:t>
      </w:r>
      <w:r w:rsidRPr="007A03F1">
        <w:rPr>
          <w:sz w:val="24"/>
        </w:rPr>
        <w:t xml:space="preserve">) </w:t>
      </w:r>
      <w:r w:rsidR="00815D30" w:rsidRPr="007A03F1">
        <w:rPr>
          <w:sz w:val="24"/>
        </w:rPr>
        <w:tab/>
      </w:r>
      <w:r w:rsidRPr="007A03F1">
        <w:rPr>
          <w:sz w:val="24"/>
        </w:rPr>
        <w:t>Staff knowledge and skills</w:t>
      </w:r>
    </w:p>
    <w:p w:rsidR="0010022C" w:rsidRPr="007A03F1" w:rsidRDefault="0010022C" w:rsidP="00815D30">
      <w:pPr>
        <w:widowControl/>
        <w:rPr>
          <w:sz w:val="24"/>
        </w:rPr>
      </w:pPr>
    </w:p>
    <w:p w:rsidR="0010022C" w:rsidRPr="007A03F1" w:rsidRDefault="0010022C" w:rsidP="00815D30">
      <w:pPr>
        <w:widowControl/>
        <w:rPr>
          <w:sz w:val="24"/>
        </w:rPr>
      </w:pPr>
      <w:r w:rsidRPr="007A03F1">
        <w:rPr>
          <w:sz w:val="24"/>
        </w:rPr>
        <w:tab/>
      </w:r>
      <w:r w:rsidR="007D2D19" w:rsidRPr="007A03F1">
        <w:rPr>
          <w:sz w:val="24"/>
        </w:rPr>
        <w:tab/>
      </w:r>
      <w:r w:rsidRPr="007A03F1">
        <w:rPr>
          <w:sz w:val="24"/>
        </w:rPr>
        <w:t>(</w:t>
      </w:r>
      <w:r w:rsidR="00176A3A" w:rsidRPr="007A03F1">
        <w:rPr>
          <w:sz w:val="24"/>
        </w:rPr>
        <w:t>b</w:t>
      </w:r>
      <w:r w:rsidR="00CC35BD" w:rsidRPr="007A03F1">
        <w:rPr>
          <w:sz w:val="24"/>
        </w:rPr>
        <w:t xml:space="preserve">) </w:t>
      </w:r>
      <w:r w:rsidR="00815D30" w:rsidRPr="007A03F1">
        <w:rPr>
          <w:sz w:val="24"/>
        </w:rPr>
        <w:tab/>
      </w:r>
      <w:r w:rsidR="00CC35BD" w:rsidRPr="007A03F1">
        <w:rPr>
          <w:sz w:val="24"/>
        </w:rPr>
        <w:t>Level of staff participat</w:t>
      </w:r>
      <w:r w:rsidR="00E408CC" w:rsidRPr="007A03F1">
        <w:rPr>
          <w:sz w:val="24"/>
        </w:rPr>
        <w:t>ion</w:t>
      </w:r>
    </w:p>
    <w:p w:rsidR="00815D30" w:rsidRPr="007A03F1" w:rsidRDefault="00815D30" w:rsidP="00815D30">
      <w:pPr>
        <w:widowControl/>
        <w:rPr>
          <w:sz w:val="24"/>
        </w:rPr>
      </w:pPr>
    </w:p>
    <w:p w:rsidR="0010022C" w:rsidRPr="007A03F1" w:rsidRDefault="0010022C" w:rsidP="00815D30">
      <w:pPr>
        <w:widowControl/>
        <w:rPr>
          <w:sz w:val="24"/>
        </w:rPr>
      </w:pPr>
      <w:r w:rsidRPr="007A03F1">
        <w:rPr>
          <w:sz w:val="24"/>
        </w:rPr>
        <w:tab/>
      </w:r>
      <w:r w:rsidR="007D2D19" w:rsidRPr="007A03F1">
        <w:rPr>
          <w:sz w:val="24"/>
        </w:rPr>
        <w:tab/>
      </w:r>
      <w:r w:rsidRPr="007A03F1">
        <w:rPr>
          <w:sz w:val="24"/>
        </w:rPr>
        <w:t>(</w:t>
      </w:r>
      <w:r w:rsidR="00176A3A" w:rsidRPr="007A03F1">
        <w:rPr>
          <w:sz w:val="24"/>
        </w:rPr>
        <w:t>c</w:t>
      </w:r>
      <w:r w:rsidRPr="007A03F1">
        <w:rPr>
          <w:sz w:val="24"/>
        </w:rPr>
        <w:t xml:space="preserve">) </w:t>
      </w:r>
      <w:r w:rsidR="00815D30" w:rsidRPr="007A03F1">
        <w:rPr>
          <w:sz w:val="24"/>
        </w:rPr>
        <w:tab/>
      </w:r>
      <w:r w:rsidRPr="007A03F1">
        <w:rPr>
          <w:sz w:val="24"/>
        </w:rPr>
        <w:t>Monitoring and inspection activities</w:t>
      </w:r>
    </w:p>
    <w:p w:rsidR="0010022C" w:rsidRPr="007A03F1" w:rsidRDefault="0010022C" w:rsidP="00815D30">
      <w:pPr>
        <w:widowControl/>
        <w:rPr>
          <w:sz w:val="24"/>
        </w:rPr>
      </w:pPr>
    </w:p>
    <w:p w:rsidR="0010022C" w:rsidRPr="007A03F1" w:rsidRDefault="0010022C" w:rsidP="00815D30">
      <w:pPr>
        <w:widowControl/>
        <w:rPr>
          <w:sz w:val="24"/>
        </w:rPr>
      </w:pPr>
      <w:r w:rsidRPr="007A03F1">
        <w:rPr>
          <w:sz w:val="24"/>
        </w:rPr>
        <w:tab/>
      </w:r>
      <w:r w:rsidR="007D2D19" w:rsidRPr="007A03F1">
        <w:rPr>
          <w:sz w:val="24"/>
        </w:rPr>
        <w:tab/>
      </w:r>
      <w:r w:rsidRPr="007A03F1">
        <w:rPr>
          <w:sz w:val="24"/>
        </w:rPr>
        <w:t>(</w:t>
      </w:r>
      <w:r w:rsidR="00176A3A" w:rsidRPr="007A03F1">
        <w:rPr>
          <w:sz w:val="24"/>
        </w:rPr>
        <w:t>d</w:t>
      </w:r>
      <w:r w:rsidRPr="007A03F1">
        <w:rPr>
          <w:sz w:val="24"/>
        </w:rPr>
        <w:t xml:space="preserve">) </w:t>
      </w:r>
      <w:r w:rsidR="00815D30" w:rsidRPr="007A03F1">
        <w:rPr>
          <w:sz w:val="24"/>
        </w:rPr>
        <w:tab/>
      </w:r>
      <w:r w:rsidRPr="007A03F1">
        <w:rPr>
          <w:sz w:val="24"/>
        </w:rPr>
        <w:t>Emergency and incident reporting</w:t>
      </w:r>
    </w:p>
    <w:p w:rsidR="0010022C" w:rsidRPr="007A03F1" w:rsidRDefault="0010022C" w:rsidP="00815D30">
      <w:pPr>
        <w:widowControl/>
        <w:rPr>
          <w:sz w:val="24"/>
        </w:rPr>
      </w:pPr>
    </w:p>
    <w:p w:rsidR="0010022C" w:rsidRPr="007A03F1" w:rsidRDefault="0010022C" w:rsidP="00815D30">
      <w:pPr>
        <w:widowControl/>
        <w:rPr>
          <w:sz w:val="24"/>
        </w:rPr>
      </w:pPr>
      <w:r w:rsidRPr="007A03F1">
        <w:rPr>
          <w:sz w:val="24"/>
        </w:rPr>
        <w:tab/>
      </w:r>
      <w:r w:rsidR="007D2D19" w:rsidRPr="007A03F1">
        <w:rPr>
          <w:sz w:val="24"/>
        </w:rPr>
        <w:tab/>
      </w:r>
      <w:r w:rsidRPr="007A03F1">
        <w:rPr>
          <w:sz w:val="24"/>
        </w:rPr>
        <w:t>(</w:t>
      </w:r>
      <w:r w:rsidR="00176A3A" w:rsidRPr="007A03F1">
        <w:rPr>
          <w:sz w:val="24"/>
        </w:rPr>
        <w:t>e</w:t>
      </w:r>
      <w:r w:rsidRPr="007A03F1">
        <w:rPr>
          <w:sz w:val="24"/>
        </w:rPr>
        <w:t xml:space="preserve">) </w:t>
      </w:r>
      <w:r w:rsidR="00815D30" w:rsidRPr="007A03F1">
        <w:rPr>
          <w:sz w:val="24"/>
        </w:rPr>
        <w:tab/>
      </w:r>
      <w:r w:rsidRPr="007A03F1">
        <w:rPr>
          <w:sz w:val="24"/>
        </w:rPr>
        <w:t>Inspection, preventive maintenance, and testing of equipment</w:t>
      </w:r>
    </w:p>
    <w:p w:rsidR="0010022C" w:rsidRPr="007A03F1" w:rsidRDefault="0010022C" w:rsidP="00815D30">
      <w:pPr>
        <w:widowControl/>
        <w:rPr>
          <w:sz w:val="24"/>
        </w:rPr>
      </w:pPr>
      <w:r w:rsidRPr="007A03F1">
        <w:rPr>
          <w:sz w:val="24"/>
        </w:rPr>
        <w:lastRenderedPageBreak/>
        <w:tab/>
      </w:r>
      <w:r w:rsidR="007D2D19" w:rsidRPr="007A03F1">
        <w:rPr>
          <w:sz w:val="24"/>
        </w:rPr>
        <w:tab/>
      </w:r>
      <w:r w:rsidRPr="007A03F1">
        <w:rPr>
          <w:sz w:val="24"/>
        </w:rPr>
        <w:t>(</w:t>
      </w:r>
      <w:r w:rsidR="00176A3A" w:rsidRPr="007A03F1">
        <w:rPr>
          <w:sz w:val="24"/>
        </w:rPr>
        <w:t>2</w:t>
      </w:r>
      <w:r w:rsidRPr="007A03F1">
        <w:rPr>
          <w:sz w:val="24"/>
        </w:rPr>
        <w:t>)</w:t>
      </w:r>
      <w:r w:rsidRPr="007A03F1">
        <w:rPr>
          <w:sz w:val="24"/>
        </w:rPr>
        <w:tab/>
        <w:t>Considers high-risk, high-volume or chronic problems when developing performance standards to better focus limited resources.</w:t>
      </w:r>
    </w:p>
    <w:p w:rsidR="00B97CB4" w:rsidRPr="007A03F1" w:rsidRDefault="00B97CB4" w:rsidP="00815D30">
      <w:pPr>
        <w:widowControl/>
        <w:rPr>
          <w:sz w:val="24"/>
        </w:rPr>
      </w:pPr>
    </w:p>
    <w:p w:rsidR="0010022C" w:rsidRPr="007A03F1" w:rsidRDefault="0010022C" w:rsidP="00815D30">
      <w:pPr>
        <w:keepNext/>
        <w:keepLines/>
        <w:widowControl/>
        <w:rPr>
          <w:sz w:val="24"/>
        </w:rPr>
      </w:pPr>
      <w:r w:rsidRPr="007A03F1">
        <w:rPr>
          <w:sz w:val="24"/>
        </w:rPr>
        <w:tab/>
      </w:r>
      <w:r w:rsidR="007D2D19" w:rsidRPr="007A03F1">
        <w:rPr>
          <w:sz w:val="24"/>
        </w:rPr>
        <w:tab/>
      </w:r>
      <w:r w:rsidRPr="007A03F1">
        <w:rPr>
          <w:sz w:val="24"/>
        </w:rPr>
        <w:t>(</w:t>
      </w:r>
      <w:r w:rsidR="00176A3A" w:rsidRPr="007A03F1">
        <w:rPr>
          <w:sz w:val="24"/>
        </w:rPr>
        <w:t>3</w:t>
      </w:r>
      <w:r w:rsidRPr="007A03F1">
        <w:rPr>
          <w:sz w:val="24"/>
        </w:rPr>
        <w:t>)</w:t>
      </w:r>
      <w:r w:rsidRPr="007A03F1">
        <w:rPr>
          <w:sz w:val="24"/>
        </w:rPr>
        <w:tab/>
        <w:t xml:space="preserve"> Sets desired goals or benchmarks and develops and implements data collection and reporting procedures.  </w:t>
      </w:r>
    </w:p>
    <w:p w:rsidR="0010022C" w:rsidRPr="007A03F1" w:rsidRDefault="0010022C" w:rsidP="00815D30">
      <w:pPr>
        <w:widowControl/>
        <w:rPr>
          <w:sz w:val="24"/>
        </w:rPr>
      </w:pPr>
    </w:p>
    <w:p w:rsidR="00287EC8" w:rsidRPr="007A03F1" w:rsidRDefault="00287EC8" w:rsidP="00815D30">
      <w:pPr>
        <w:widowControl/>
        <w:rPr>
          <w:sz w:val="24"/>
        </w:rPr>
      </w:pPr>
      <w:r w:rsidRPr="007A03F1">
        <w:rPr>
          <w:sz w:val="24"/>
        </w:rPr>
        <w:tab/>
      </w:r>
      <w:r w:rsidRPr="007A03F1">
        <w:rPr>
          <w:sz w:val="24"/>
        </w:rPr>
        <w:tab/>
        <w:t>(4)</w:t>
      </w:r>
      <w:r w:rsidRPr="007A03F1">
        <w:rPr>
          <w:sz w:val="24"/>
        </w:rPr>
        <w:tab/>
      </w:r>
      <w:r w:rsidRPr="007A03F1">
        <w:rPr>
          <w:sz w:val="24"/>
          <w:highlight w:val="yellow"/>
        </w:rPr>
        <w:t>Appendix C lists the Medical Equipment Performance Measure(s)</w:t>
      </w:r>
      <w:r w:rsidRPr="007A03F1">
        <w:rPr>
          <w:sz w:val="24"/>
        </w:rPr>
        <w:t xml:space="preserve"> for this year.  </w:t>
      </w:r>
    </w:p>
    <w:p w:rsidR="00287EC8" w:rsidRPr="007A03F1" w:rsidRDefault="00287EC8" w:rsidP="00815D30">
      <w:pPr>
        <w:widowControl/>
        <w:rPr>
          <w:sz w:val="24"/>
        </w:rPr>
      </w:pPr>
    </w:p>
    <w:p w:rsidR="0010022C" w:rsidRPr="007A03F1" w:rsidRDefault="004C2A51" w:rsidP="00815D30">
      <w:pPr>
        <w:widowControl/>
        <w:rPr>
          <w:sz w:val="24"/>
        </w:rPr>
      </w:pPr>
      <w:r w:rsidRPr="007A03F1">
        <w:rPr>
          <w:sz w:val="24"/>
        </w:rPr>
        <w:tab/>
      </w:r>
      <w:r w:rsidR="007D2D19" w:rsidRPr="007A03F1">
        <w:rPr>
          <w:sz w:val="24"/>
        </w:rPr>
        <w:tab/>
      </w:r>
      <w:r w:rsidR="0010022C" w:rsidRPr="007A03F1">
        <w:rPr>
          <w:sz w:val="24"/>
        </w:rPr>
        <w:t>(</w:t>
      </w:r>
      <w:r w:rsidR="00287EC8" w:rsidRPr="007A03F1">
        <w:rPr>
          <w:sz w:val="24"/>
        </w:rPr>
        <w:t>c</w:t>
      </w:r>
      <w:r w:rsidR="0010022C" w:rsidRPr="007A03F1">
        <w:rPr>
          <w:sz w:val="24"/>
        </w:rPr>
        <w:t>)</w:t>
      </w:r>
      <w:r w:rsidR="0010022C" w:rsidRPr="007A03F1">
        <w:rPr>
          <w:sz w:val="24"/>
        </w:rPr>
        <w:tab/>
        <w:t xml:space="preserve">The </w:t>
      </w:r>
      <w:r w:rsidR="00CC35BD" w:rsidRPr="007A03F1">
        <w:rPr>
          <w:sz w:val="24"/>
        </w:rPr>
        <w:t>Safety/</w:t>
      </w:r>
      <w:r w:rsidR="0010022C" w:rsidRPr="007A03F1">
        <w:rPr>
          <w:sz w:val="24"/>
        </w:rPr>
        <w:t xml:space="preserve">EC Committee tracks performance and documents the results in the committee minutes.  </w:t>
      </w:r>
    </w:p>
    <w:p w:rsidR="00CC35BD" w:rsidRPr="007A03F1" w:rsidRDefault="00CC35BD" w:rsidP="00815D30">
      <w:pPr>
        <w:widowControl/>
        <w:rPr>
          <w:sz w:val="24"/>
        </w:rPr>
      </w:pPr>
    </w:p>
    <w:p w:rsidR="0010022C" w:rsidRPr="007A03F1" w:rsidRDefault="0010022C" w:rsidP="00815D30">
      <w:pPr>
        <w:widowControl/>
        <w:rPr>
          <w:sz w:val="24"/>
        </w:rPr>
      </w:pPr>
      <w:r w:rsidRPr="007A03F1">
        <w:rPr>
          <w:sz w:val="24"/>
        </w:rPr>
        <w:tab/>
      </w:r>
      <w:r w:rsidR="007D2D19" w:rsidRPr="007A03F1">
        <w:rPr>
          <w:sz w:val="24"/>
        </w:rPr>
        <w:tab/>
      </w:r>
      <w:r w:rsidRPr="007A03F1">
        <w:rPr>
          <w:sz w:val="24"/>
        </w:rPr>
        <w:t xml:space="preserve"> </w:t>
      </w:r>
    </w:p>
    <w:p w:rsidR="0010022C" w:rsidRPr="00815D30" w:rsidRDefault="0010022C" w:rsidP="00815D30">
      <w:pPr>
        <w:widowControl/>
        <w:rPr>
          <w:rFonts w:ascii="Calibri" w:hAnsi="Calibri"/>
          <w:sz w:val="22"/>
          <w:szCs w:val="22"/>
        </w:rPr>
      </w:pPr>
    </w:p>
    <w:p w:rsidR="00766C7E" w:rsidRPr="00815D30" w:rsidRDefault="00766C7E" w:rsidP="00815D30">
      <w:pPr>
        <w:widowControl/>
        <w:rPr>
          <w:rFonts w:ascii="Calibri" w:hAnsi="Calibri"/>
          <w:sz w:val="22"/>
          <w:szCs w:val="22"/>
        </w:rPr>
        <w:sectPr w:rsidR="00766C7E" w:rsidRPr="00815D30">
          <w:endnotePr>
            <w:numFmt w:val="decimal"/>
          </w:endnotePr>
          <w:type w:val="continuous"/>
          <w:pgSz w:w="12240" w:h="15840"/>
          <w:pgMar w:top="1440" w:right="720" w:bottom="720" w:left="1440" w:header="1440" w:footer="720" w:gutter="0"/>
          <w:cols w:space="720"/>
          <w:noEndnote/>
        </w:sectPr>
      </w:pPr>
    </w:p>
    <w:p w:rsidR="00E10390" w:rsidRPr="00815D30" w:rsidRDefault="00C01D26" w:rsidP="00815D30">
      <w:pPr>
        <w:widowControl/>
        <w:rPr>
          <w:rFonts w:ascii="Calibri" w:hAnsi="Calibri"/>
          <w:sz w:val="22"/>
          <w:szCs w:val="22"/>
        </w:rPr>
      </w:pPr>
      <w:r>
        <w:rPr>
          <w:rFonts w:ascii="Calibri" w:hAnsi="Calibri"/>
          <w:noProof/>
          <w:sz w:val="22"/>
          <w:szCs w:val="22"/>
        </w:rPr>
        <w:lastRenderedPageBreak/>
        <w:drawing>
          <wp:inline distT="0" distB="0" distL="0" distR="0">
            <wp:extent cx="8915400" cy="5638800"/>
            <wp:effectExtent l="0" t="0" r="0" b="0"/>
            <wp:docPr id="14" name="Organization Chart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766C7E" w:rsidRPr="00815D30" w:rsidRDefault="00766C7E" w:rsidP="00815D30">
      <w:pPr>
        <w:widowControl/>
        <w:rPr>
          <w:rFonts w:ascii="Calibri" w:hAnsi="Calibri"/>
          <w:sz w:val="22"/>
          <w:szCs w:val="22"/>
        </w:rPr>
        <w:sectPr w:rsidR="00766C7E" w:rsidRPr="00815D30" w:rsidSect="00BD0738">
          <w:headerReference w:type="default" r:id="rId18"/>
          <w:footerReference w:type="default" r:id="rId19"/>
          <w:endnotePr>
            <w:numFmt w:val="decimal"/>
          </w:endnotePr>
          <w:pgSz w:w="15840" w:h="12240" w:orient="landscape"/>
          <w:pgMar w:top="1440" w:right="720" w:bottom="720" w:left="720" w:header="1440" w:footer="720" w:gutter="0"/>
          <w:pgNumType w:start="1"/>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9"/>
        <w:gridCol w:w="2059"/>
        <w:gridCol w:w="2059"/>
        <w:gridCol w:w="2059"/>
        <w:gridCol w:w="2060"/>
      </w:tblGrid>
      <w:tr w:rsidR="007B2B7C" w:rsidRPr="007A03F1" w:rsidTr="007B2B7C">
        <w:tc>
          <w:tcPr>
            <w:tcW w:w="2059" w:type="dxa"/>
          </w:tcPr>
          <w:p w:rsidR="007B2B7C" w:rsidRPr="007A03F1" w:rsidRDefault="007B2B7C" w:rsidP="005A02F0">
            <w:pPr>
              <w:widowControl/>
              <w:jc w:val="center"/>
              <w:rPr>
                <w:b/>
                <w:sz w:val="22"/>
                <w:szCs w:val="22"/>
              </w:rPr>
            </w:pPr>
            <w:r w:rsidRPr="007A03F1">
              <w:rPr>
                <w:b/>
                <w:sz w:val="22"/>
                <w:szCs w:val="22"/>
              </w:rPr>
              <w:lastRenderedPageBreak/>
              <w:t>Regulation, Policy, or SOP Number</w:t>
            </w:r>
          </w:p>
        </w:tc>
        <w:tc>
          <w:tcPr>
            <w:tcW w:w="2059" w:type="dxa"/>
          </w:tcPr>
          <w:p w:rsidR="007B2B7C" w:rsidRPr="007A03F1" w:rsidRDefault="007B2B7C" w:rsidP="005A02F0">
            <w:pPr>
              <w:widowControl/>
              <w:jc w:val="center"/>
              <w:rPr>
                <w:b/>
                <w:sz w:val="22"/>
                <w:szCs w:val="22"/>
              </w:rPr>
            </w:pPr>
            <w:r w:rsidRPr="007A03F1">
              <w:rPr>
                <w:b/>
                <w:sz w:val="22"/>
                <w:szCs w:val="22"/>
              </w:rPr>
              <w:t>Regulation, Policy, or SOP Name</w:t>
            </w:r>
          </w:p>
        </w:tc>
        <w:tc>
          <w:tcPr>
            <w:tcW w:w="2059" w:type="dxa"/>
          </w:tcPr>
          <w:p w:rsidR="007B2B7C" w:rsidRPr="007A03F1" w:rsidRDefault="007B2B7C" w:rsidP="005A02F0">
            <w:pPr>
              <w:widowControl/>
              <w:jc w:val="center"/>
              <w:rPr>
                <w:b/>
                <w:sz w:val="22"/>
                <w:szCs w:val="22"/>
              </w:rPr>
            </w:pPr>
            <w:r w:rsidRPr="007A03F1">
              <w:rPr>
                <w:b/>
                <w:sz w:val="22"/>
                <w:szCs w:val="22"/>
              </w:rPr>
              <w:t>Date Published</w:t>
            </w:r>
          </w:p>
        </w:tc>
        <w:tc>
          <w:tcPr>
            <w:tcW w:w="2059" w:type="dxa"/>
          </w:tcPr>
          <w:p w:rsidR="007B2B7C" w:rsidRPr="007A03F1" w:rsidRDefault="007761A3" w:rsidP="005A02F0">
            <w:pPr>
              <w:widowControl/>
              <w:jc w:val="center"/>
              <w:rPr>
                <w:b/>
                <w:sz w:val="22"/>
                <w:szCs w:val="22"/>
              </w:rPr>
            </w:pPr>
            <w:r w:rsidRPr="007A03F1">
              <w:rPr>
                <w:b/>
                <w:sz w:val="22"/>
                <w:szCs w:val="22"/>
              </w:rPr>
              <w:t>Point of Contact</w:t>
            </w:r>
          </w:p>
        </w:tc>
        <w:tc>
          <w:tcPr>
            <w:tcW w:w="2060" w:type="dxa"/>
          </w:tcPr>
          <w:p w:rsidR="007B2B7C" w:rsidRPr="007A03F1" w:rsidRDefault="007761A3" w:rsidP="007761A3">
            <w:pPr>
              <w:widowControl/>
              <w:jc w:val="center"/>
              <w:rPr>
                <w:b/>
                <w:sz w:val="22"/>
                <w:szCs w:val="22"/>
              </w:rPr>
            </w:pPr>
            <w:r w:rsidRPr="007A03F1">
              <w:rPr>
                <w:b/>
                <w:sz w:val="22"/>
                <w:szCs w:val="22"/>
              </w:rPr>
              <w:t xml:space="preserve">Relevant EC Standard and Element of Performance </w:t>
            </w:r>
          </w:p>
        </w:tc>
      </w:tr>
      <w:tr w:rsidR="007B2B7C" w:rsidRPr="007A03F1" w:rsidTr="007B2B7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60" w:type="dxa"/>
          </w:tcPr>
          <w:p w:rsidR="007B2B7C" w:rsidRPr="007A03F1" w:rsidRDefault="007B2B7C" w:rsidP="005A02F0">
            <w:pPr>
              <w:widowControl/>
              <w:rPr>
                <w:sz w:val="22"/>
                <w:szCs w:val="22"/>
              </w:rPr>
            </w:pPr>
          </w:p>
        </w:tc>
      </w:tr>
      <w:tr w:rsidR="007B2B7C" w:rsidRPr="007A03F1" w:rsidTr="007B2B7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60" w:type="dxa"/>
          </w:tcPr>
          <w:p w:rsidR="007B2B7C" w:rsidRPr="007A03F1" w:rsidRDefault="007B2B7C" w:rsidP="005A02F0">
            <w:pPr>
              <w:widowControl/>
              <w:rPr>
                <w:sz w:val="22"/>
                <w:szCs w:val="22"/>
              </w:rPr>
            </w:pPr>
          </w:p>
        </w:tc>
      </w:tr>
      <w:tr w:rsidR="007B2B7C" w:rsidRPr="007A03F1" w:rsidTr="007B2B7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60" w:type="dxa"/>
          </w:tcPr>
          <w:p w:rsidR="007B2B7C" w:rsidRPr="007A03F1" w:rsidRDefault="007B2B7C" w:rsidP="005A02F0">
            <w:pPr>
              <w:widowControl/>
              <w:rPr>
                <w:sz w:val="22"/>
                <w:szCs w:val="22"/>
              </w:rPr>
            </w:pPr>
          </w:p>
        </w:tc>
      </w:tr>
      <w:tr w:rsidR="007B2B7C" w:rsidRPr="007A03F1" w:rsidTr="007B2B7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60" w:type="dxa"/>
          </w:tcPr>
          <w:p w:rsidR="007B2B7C" w:rsidRPr="007A03F1" w:rsidRDefault="007B2B7C" w:rsidP="005A02F0">
            <w:pPr>
              <w:widowControl/>
              <w:rPr>
                <w:sz w:val="22"/>
                <w:szCs w:val="22"/>
              </w:rPr>
            </w:pPr>
          </w:p>
        </w:tc>
      </w:tr>
      <w:tr w:rsidR="007B2B7C" w:rsidRPr="007A03F1" w:rsidTr="007B2B7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60" w:type="dxa"/>
          </w:tcPr>
          <w:p w:rsidR="007B2B7C" w:rsidRPr="007A03F1" w:rsidRDefault="007B2B7C" w:rsidP="005A02F0">
            <w:pPr>
              <w:widowControl/>
              <w:rPr>
                <w:sz w:val="22"/>
                <w:szCs w:val="22"/>
              </w:rPr>
            </w:pPr>
          </w:p>
        </w:tc>
      </w:tr>
      <w:tr w:rsidR="007B2B7C" w:rsidRPr="007A03F1" w:rsidTr="007B2B7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60" w:type="dxa"/>
          </w:tcPr>
          <w:p w:rsidR="007B2B7C" w:rsidRPr="007A03F1" w:rsidRDefault="007B2B7C" w:rsidP="005A02F0">
            <w:pPr>
              <w:widowControl/>
              <w:rPr>
                <w:sz w:val="22"/>
                <w:szCs w:val="22"/>
              </w:rPr>
            </w:pPr>
          </w:p>
        </w:tc>
      </w:tr>
      <w:tr w:rsidR="007B2B7C" w:rsidRPr="007A03F1" w:rsidTr="007B2B7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60" w:type="dxa"/>
          </w:tcPr>
          <w:p w:rsidR="007B2B7C" w:rsidRPr="007A03F1" w:rsidRDefault="007B2B7C" w:rsidP="005A02F0">
            <w:pPr>
              <w:widowControl/>
              <w:rPr>
                <w:sz w:val="22"/>
                <w:szCs w:val="22"/>
              </w:rPr>
            </w:pPr>
          </w:p>
        </w:tc>
      </w:tr>
      <w:tr w:rsidR="007B2B7C" w:rsidRPr="007A03F1" w:rsidTr="007B2B7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60" w:type="dxa"/>
          </w:tcPr>
          <w:p w:rsidR="007B2B7C" w:rsidRPr="007A03F1" w:rsidRDefault="007B2B7C" w:rsidP="005A02F0">
            <w:pPr>
              <w:widowControl/>
              <w:rPr>
                <w:sz w:val="22"/>
                <w:szCs w:val="22"/>
              </w:rPr>
            </w:pPr>
          </w:p>
        </w:tc>
      </w:tr>
      <w:tr w:rsidR="007B2B7C" w:rsidRPr="007A03F1" w:rsidTr="007B2B7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60" w:type="dxa"/>
          </w:tcPr>
          <w:p w:rsidR="007B2B7C" w:rsidRPr="007A03F1" w:rsidRDefault="007B2B7C" w:rsidP="005A02F0">
            <w:pPr>
              <w:widowControl/>
              <w:rPr>
                <w:sz w:val="22"/>
                <w:szCs w:val="22"/>
              </w:rPr>
            </w:pPr>
          </w:p>
        </w:tc>
      </w:tr>
      <w:tr w:rsidR="007B2B7C" w:rsidRPr="007A03F1" w:rsidTr="007B2B7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60" w:type="dxa"/>
          </w:tcPr>
          <w:p w:rsidR="007B2B7C" w:rsidRPr="007A03F1" w:rsidRDefault="007B2B7C" w:rsidP="005A02F0">
            <w:pPr>
              <w:widowControl/>
              <w:rPr>
                <w:sz w:val="22"/>
                <w:szCs w:val="22"/>
              </w:rPr>
            </w:pPr>
          </w:p>
        </w:tc>
      </w:tr>
      <w:tr w:rsidR="007B2B7C" w:rsidRPr="007A03F1" w:rsidTr="007B2B7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60" w:type="dxa"/>
          </w:tcPr>
          <w:p w:rsidR="007B2B7C" w:rsidRPr="007A03F1" w:rsidRDefault="007B2B7C" w:rsidP="005A02F0">
            <w:pPr>
              <w:widowControl/>
              <w:rPr>
                <w:sz w:val="22"/>
                <w:szCs w:val="22"/>
              </w:rPr>
            </w:pPr>
          </w:p>
        </w:tc>
      </w:tr>
      <w:tr w:rsidR="007B2B7C" w:rsidRPr="007A03F1" w:rsidTr="007B2B7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60" w:type="dxa"/>
          </w:tcPr>
          <w:p w:rsidR="007B2B7C" w:rsidRPr="007A03F1" w:rsidRDefault="007B2B7C" w:rsidP="005A02F0">
            <w:pPr>
              <w:widowControl/>
              <w:rPr>
                <w:sz w:val="22"/>
                <w:szCs w:val="22"/>
              </w:rPr>
            </w:pPr>
          </w:p>
        </w:tc>
      </w:tr>
      <w:tr w:rsidR="007B2B7C" w:rsidRPr="007A03F1" w:rsidTr="007B2B7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60" w:type="dxa"/>
          </w:tcPr>
          <w:p w:rsidR="007B2B7C" w:rsidRPr="007A03F1" w:rsidRDefault="007B2B7C" w:rsidP="005A02F0">
            <w:pPr>
              <w:widowControl/>
              <w:rPr>
                <w:sz w:val="22"/>
                <w:szCs w:val="22"/>
              </w:rPr>
            </w:pPr>
          </w:p>
        </w:tc>
      </w:tr>
      <w:tr w:rsidR="007B2B7C" w:rsidRPr="007A03F1" w:rsidTr="007B2B7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60" w:type="dxa"/>
          </w:tcPr>
          <w:p w:rsidR="007B2B7C" w:rsidRPr="007A03F1" w:rsidRDefault="007B2B7C" w:rsidP="005A02F0">
            <w:pPr>
              <w:widowControl/>
              <w:rPr>
                <w:sz w:val="22"/>
                <w:szCs w:val="22"/>
              </w:rPr>
            </w:pPr>
          </w:p>
        </w:tc>
      </w:tr>
      <w:tr w:rsidR="007B2B7C" w:rsidRPr="007A03F1" w:rsidTr="007B2B7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60" w:type="dxa"/>
          </w:tcPr>
          <w:p w:rsidR="007B2B7C" w:rsidRPr="007A03F1" w:rsidRDefault="007B2B7C" w:rsidP="005A02F0">
            <w:pPr>
              <w:widowControl/>
              <w:rPr>
                <w:sz w:val="22"/>
                <w:szCs w:val="22"/>
              </w:rPr>
            </w:pPr>
          </w:p>
        </w:tc>
      </w:tr>
      <w:tr w:rsidR="007B2B7C" w:rsidRPr="007A03F1" w:rsidTr="007B2B7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60" w:type="dxa"/>
          </w:tcPr>
          <w:p w:rsidR="007B2B7C" w:rsidRPr="007A03F1" w:rsidRDefault="007B2B7C" w:rsidP="005A02F0">
            <w:pPr>
              <w:widowControl/>
              <w:rPr>
                <w:sz w:val="22"/>
                <w:szCs w:val="22"/>
              </w:rPr>
            </w:pPr>
          </w:p>
        </w:tc>
      </w:tr>
      <w:tr w:rsidR="007B2B7C" w:rsidRPr="007A03F1" w:rsidTr="007B2B7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60" w:type="dxa"/>
          </w:tcPr>
          <w:p w:rsidR="007B2B7C" w:rsidRPr="007A03F1" w:rsidRDefault="007B2B7C" w:rsidP="005A02F0">
            <w:pPr>
              <w:widowControl/>
              <w:rPr>
                <w:sz w:val="22"/>
                <w:szCs w:val="22"/>
              </w:rPr>
            </w:pPr>
          </w:p>
        </w:tc>
      </w:tr>
      <w:tr w:rsidR="007B2B7C" w:rsidRPr="007A03F1" w:rsidTr="007B2B7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60" w:type="dxa"/>
          </w:tcPr>
          <w:p w:rsidR="007B2B7C" w:rsidRPr="007A03F1" w:rsidRDefault="007B2B7C" w:rsidP="005A02F0">
            <w:pPr>
              <w:widowControl/>
              <w:rPr>
                <w:sz w:val="22"/>
                <w:szCs w:val="22"/>
              </w:rPr>
            </w:pPr>
          </w:p>
        </w:tc>
      </w:tr>
      <w:tr w:rsidR="007B2B7C" w:rsidRPr="007A03F1" w:rsidTr="007B2B7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60" w:type="dxa"/>
          </w:tcPr>
          <w:p w:rsidR="007B2B7C" w:rsidRPr="007A03F1" w:rsidRDefault="007B2B7C" w:rsidP="005A02F0">
            <w:pPr>
              <w:widowControl/>
              <w:rPr>
                <w:sz w:val="22"/>
                <w:szCs w:val="22"/>
              </w:rPr>
            </w:pPr>
          </w:p>
        </w:tc>
      </w:tr>
      <w:tr w:rsidR="007B2B7C" w:rsidRPr="007A03F1" w:rsidTr="007B2B7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60" w:type="dxa"/>
          </w:tcPr>
          <w:p w:rsidR="007B2B7C" w:rsidRPr="007A03F1" w:rsidRDefault="007B2B7C" w:rsidP="005A02F0">
            <w:pPr>
              <w:widowControl/>
              <w:rPr>
                <w:sz w:val="22"/>
                <w:szCs w:val="22"/>
              </w:rPr>
            </w:pPr>
          </w:p>
        </w:tc>
      </w:tr>
      <w:tr w:rsidR="007B2B7C" w:rsidRPr="007A03F1" w:rsidTr="007B2B7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60" w:type="dxa"/>
          </w:tcPr>
          <w:p w:rsidR="007B2B7C" w:rsidRPr="007A03F1" w:rsidRDefault="007B2B7C" w:rsidP="005A02F0">
            <w:pPr>
              <w:widowControl/>
              <w:rPr>
                <w:sz w:val="22"/>
                <w:szCs w:val="22"/>
              </w:rPr>
            </w:pPr>
          </w:p>
        </w:tc>
      </w:tr>
      <w:tr w:rsidR="007B2B7C" w:rsidRPr="007A03F1" w:rsidTr="007B2B7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60" w:type="dxa"/>
          </w:tcPr>
          <w:p w:rsidR="007B2B7C" w:rsidRPr="007A03F1" w:rsidRDefault="007B2B7C" w:rsidP="005A02F0">
            <w:pPr>
              <w:widowControl/>
              <w:rPr>
                <w:sz w:val="22"/>
                <w:szCs w:val="22"/>
              </w:rPr>
            </w:pPr>
          </w:p>
        </w:tc>
      </w:tr>
      <w:tr w:rsidR="007B2B7C" w:rsidRPr="007A03F1" w:rsidTr="007B2B7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60" w:type="dxa"/>
          </w:tcPr>
          <w:p w:rsidR="007B2B7C" w:rsidRPr="007A03F1" w:rsidRDefault="007B2B7C" w:rsidP="005A02F0">
            <w:pPr>
              <w:widowControl/>
              <w:rPr>
                <w:sz w:val="22"/>
                <w:szCs w:val="22"/>
              </w:rPr>
            </w:pPr>
          </w:p>
        </w:tc>
      </w:tr>
      <w:tr w:rsidR="007B2B7C" w:rsidRPr="007A03F1" w:rsidTr="007B2B7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60" w:type="dxa"/>
          </w:tcPr>
          <w:p w:rsidR="007B2B7C" w:rsidRPr="007A03F1" w:rsidRDefault="007B2B7C" w:rsidP="005A02F0">
            <w:pPr>
              <w:widowControl/>
              <w:rPr>
                <w:sz w:val="22"/>
                <w:szCs w:val="22"/>
              </w:rPr>
            </w:pPr>
          </w:p>
        </w:tc>
      </w:tr>
      <w:tr w:rsidR="007B2B7C" w:rsidRPr="007A03F1" w:rsidTr="007B2B7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60" w:type="dxa"/>
          </w:tcPr>
          <w:p w:rsidR="007B2B7C" w:rsidRPr="007A03F1" w:rsidRDefault="007B2B7C" w:rsidP="005A02F0">
            <w:pPr>
              <w:widowControl/>
              <w:rPr>
                <w:sz w:val="22"/>
                <w:szCs w:val="22"/>
              </w:rPr>
            </w:pPr>
          </w:p>
        </w:tc>
      </w:tr>
      <w:tr w:rsidR="007B2B7C" w:rsidRPr="007A03F1" w:rsidTr="007B2B7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60" w:type="dxa"/>
          </w:tcPr>
          <w:p w:rsidR="007B2B7C" w:rsidRPr="007A03F1" w:rsidRDefault="007B2B7C" w:rsidP="005A02F0">
            <w:pPr>
              <w:widowControl/>
              <w:rPr>
                <w:sz w:val="22"/>
                <w:szCs w:val="22"/>
              </w:rPr>
            </w:pPr>
          </w:p>
        </w:tc>
      </w:tr>
      <w:tr w:rsidR="007B2B7C" w:rsidRPr="007A03F1" w:rsidTr="007B2B7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60" w:type="dxa"/>
          </w:tcPr>
          <w:p w:rsidR="007B2B7C" w:rsidRPr="007A03F1" w:rsidRDefault="007B2B7C" w:rsidP="005A02F0">
            <w:pPr>
              <w:widowControl/>
              <w:rPr>
                <w:sz w:val="22"/>
                <w:szCs w:val="22"/>
              </w:rPr>
            </w:pPr>
          </w:p>
        </w:tc>
      </w:tr>
      <w:tr w:rsidR="007B2B7C" w:rsidRPr="007A03F1" w:rsidTr="007B2B7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60" w:type="dxa"/>
          </w:tcPr>
          <w:p w:rsidR="007B2B7C" w:rsidRPr="007A03F1" w:rsidRDefault="007B2B7C" w:rsidP="005A02F0">
            <w:pPr>
              <w:widowControl/>
              <w:rPr>
                <w:sz w:val="22"/>
                <w:szCs w:val="22"/>
              </w:rPr>
            </w:pPr>
          </w:p>
        </w:tc>
      </w:tr>
      <w:tr w:rsidR="007B2B7C" w:rsidRPr="007A03F1" w:rsidTr="007B2B7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60" w:type="dxa"/>
          </w:tcPr>
          <w:p w:rsidR="007B2B7C" w:rsidRPr="007A03F1" w:rsidRDefault="007B2B7C" w:rsidP="005A02F0">
            <w:pPr>
              <w:widowControl/>
              <w:rPr>
                <w:sz w:val="22"/>
                <w:szCs w:val="22"/>
              </w:rPr>
            </w:pPr>
          </w:p>
        </w:tc>
      </w:tr>
      <w:tr w:rsidR="007B2B7C" w:rsidRPr="007A03F1" w:rsidTr="007B2B7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60" w:type="dxa"/>
          </w:tcPr>
          <w:p w:rsidR="007B2B7C" w:rsidRPr="007A03F1" w:rsidRDefault="007B2B7C" w:rsidP="005A02F0">
            <w:pPr>
              <w:widowControl/>
              <w:rPr>
                <w:sz w:val="22"/>
                <w:szCs w:val="22"/>
              </w:rPr>
            </w:pPr>
          </w:p>
        </w:tc>
      </w:tr>
      <w:tr w:rsidR="007B2B7C" w:rsidRPr="007A03F1" w:rsidTr="007B2B7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60" w:type="dxa"/>
          </w:tcPr>
          <w:p w:rsidR="007B2B7C" w:rsidRPr="007A03F1" w:rsidRDefault="007B2B7C" w:rsidP="005A02F0">
            <w:pPr>
              <w:widowControl/>
              <w:rPr>
                <w:sz w:val="22"/>
                <w:szCs w:val="22"/>
              </w:rPr>
            </w:pPr>
          </w:p>
        </w:tc>
      </w:tr>
      <w:tr w:rsidR="007B2B7C" w:rsidRPr="007A03F1" w:rsidTr="007B2B7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60" w:type="dxa"/>
          </w:tcPr>
          <w:p w:rsidR="007B2B7C" w:rsidRPr="007A03F1" w:rsidRDefault="007B2B7C" w:rsidP="005A02F0">
            <w:pPr>
              <w:widowControl/>
              <w:rPr>
                <w:sz w:val="22"/>
                <w:szCs w:val="22"/>
              </w:rPr>
            </w:pPr>
          </w:p>
        </w:tc>
      </w:tr>
      <w:tr w:rsidR="007B2B7C" w:rsidRPr="007A03F1" w:rsidTr="007B2B7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59" w:type="dxa"/>
          </w:tcPr>
          <w:p w:rsidR="007B2B7C" w:rsidRPr="007A03F1" w:rsidRDefault="007B2B7C" w:rsidP="005A02F0">
            <w:pPr>
              <w:widowControl/>
              <w:rPr>
                <w:sz w:val="22"/>
                <w:szCs w:val="22"/>
              </w:rPr>
            </w:pPr>
          </w:p>
        </w:tc>
        <w:tc>
          <w:tcPr>
            <w:tcW w:w="2060" w:type="dxa"/>
          </w:tcPr>
          <w:p w:rsidR="007B2B7C" w:rsidRPr="007A03F1" w:rsidRDefault="007B2B7C" w:rsidP="005A02F0">
            <w:pPr>
              <w:widowControl/>
              <w:rPr>
                <w:sz w:val="22"/>
                <w:szCs w:val="22"/>
              </w:rPr>
            </w:pPr>
          </w:p>
        </w:tc>
      </w:tr>
    </w:tbl>
    <w:p w:rsidR="007317D5" w:rsidRPr="007A03F1" w:rsidRDefault="007317D5" w:rsidP="00815D30">
      <w:pPr>
        <w:widowControl/>
        <w:rPr>
          <w:sz w:val="22"/>
          <w:szCs w:val="22"/>
        </w:rPr>
      </w:pPr>
    </w:p>
    <w:p w:rsidR="004928C4" w:rsidRPr="007A03F1" w:rsidRDefault="004928C4" w:rsidP="00815D30">
      <w:pPr>
        <w:widowControl/>
        <w:rPr>
          <w:sz w:val="22"/>
          <w:szCs w:val="22"/>
        </w:rPr>
        <w:sectPr w:rsidR="004928C4" w:rsidRPr="007A03F1" w:rsidSect="00E05F24">
          <w:headerReference w:type="default" r:id="rId20"/>
          <w:footerReference w:type="default" r:id="rId21"/>
          <w:endnotePr>
            <w:numFmt w:val="decimal"/>
          </w:endnotePr>
          <w:pgSz w:w="12240" w:h="15840"/>
          <w:pgMar w:top="1440" w:right="720" w:bottom="720" w:left="1440" w:header="1440" w:footer="720" w:gutter="0"/>
          <w:pgNumType w:start="1"/>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
        <w:gridCol w:w="3370"/>
        <w:gridCol w:w="3102"/>
        <w:gridCol w:w="3098"/>
      </w:tblGrid>
      <w:tr w:rsidR="00BE67DE" w:rsidRPr="007A03F1" w:rsidTr="005A02F0">
        <w:trPr>
          <w:tblHeader/>
        </w:trPr>
        <w:tc>
          <w:tcPr>
            <w:tcW w:w="3376" w:type="dxa"/>
            <w:gridSpan w:val="2"/>
            <w:vAlign w:val="center"/>
          </w:tcPr>
          <w:p w:rsidR="00BE67DE" w:rsidRPr="007A03F1" w:rsidRDefault="00BE67DE" w:rsidP="005A02F0">
            <w:pPr>
              <w:pStyle w:val="BodyText"/>
              <w:tabs>
                <w:tab w:val="left" w:pos="360"/>
                <w:tab w:val="left" w:pos="630"/>
              </w:tabs>
              <w:jc w:val="center"/>
              <w:rPr>
                <w:b/>
                <w:sz w:val="22"/>
                <w:szCs w:val="22"/>
              </w:rPr>
            </w:pPr>
            <w:r w:rsidRPr="007A03F1">
              <w:rPr>
                <w:b/>
                <w:sz w:val="22"/>
                <w:szCs w:val="22"/>
              </w:rPr>
              <w:lastRenderedPageBreak/>
              <w:t>Performance Objective</w:t>
            </w:r>
          </w:p>
        </w:tc>
        <w:tc>
          <w:tcPr>
            <w:tcW w:w="3102" w:type="dxa"/>
            <w:vAlign w:val="center"/>
          </w:tcPr>
          <w:p w:rsidR="00BE67DE" w:rsidRPr="007A03F1" w:rsidRDefault="00BE67DE" w:rsidP="005A02F0">
            <w:pPr>
              <w:pStyle w:val="BodyText"/>
              <w:tabs>
                <w:tab w:val="left" w:pos="360"/>
                <w:tab w:val="left" w:pos="630"/>
              </w:tabs>
              <w:jc w:val="center"/>
              <w:rPr>
                <w:b/>
                <w:sz w:val="22"/>
                <w:szCs w:val="22"/>
              </w:rPr>
            </w:pPr>
            <w:r w:rsidRPr="007A03F1">
              <w:rPr>
                <w:b/>
                <w:sz w:val="22"/>
                <w:szCs w:val="22"/>
              </w:rPr>
              <w:t>Performance Indicator(s)</w:t>
            </w:r>
          </w:p>
        </w:tc>
        <w:tc>
          <w:tcPr>
            <w:tcW w:w="3098" w:type="dxa"/>
            <w:vAlign w:val="center"/>
          </w:tcPr>
          <w:p w:rsidR="00BE67DE" w:rsidRPr="007A03F1" w:rsidRDefault="00BE67DE" w:rsidP="005A02F0">
            <w:pPr>
              <w:pStyle w:val="BodyText"/>
              <w:tabs>
                <w:tab w:val="left" w:pos="360"/>
                <w:tab w:val="left" w:pos="630"/>
              </w:tabs>
              <w:jc w:val="center"/>
              <w:rPr>
                <w:b/>
                <w:sz w:val="22"/>
                <w:szCs w:val="22"/>
              </w:rPr>
            </w:pPr>
            <w:r w:rsidRPr="007A03F1">
              <w:rPr>
                <w:b/>
                <w:sz w:val="22"/>
                <w:szCs w:val="22"/>
              </w:rPr>
              <w:t>SMART Performance Measure/</w:t>
            </w:r>
          </w:p>
          <w:p w:rsidR="00BE67DE" w:rsidRPr="007A03F1" w:rsidRDefault="00BE67DE" w:rsidP="005A02F0">
            <w:pPr>
              <w:pStyle w:val="BodyText"/>
              <w:tabs>
                <w:tab w:val="left" w:pos="360"/>
                <w:tab w:val="left" w:pos="630"/>
              </w:tabs>
              <w:jc w:val="center"/>
              <w:rPr>
                <w:b/>
                <w:sz w:val="22"/>
                <w:szCs w:val="22"/>
              </w:rPr>
            </w:pPr>
            <w:r w:rsidRPr="007A03F1">
              <w:rPr>
                <w:b/>
                <w:sz w:val="22"/>
                <w:szCs w:val="22"/>
              </w:rPr>
              <w:t>Action Plan</w:t>
            </w:r>
          </w:p>
        </w:tc>
      </w:tr>
      <w:tr w:rsidR="00BE67DE" w:rsidRPr="007A03F1" w:rsidTr="005A02F0">
        <w:tc>
          <w:tcPr>
            <w:tcW w:w="3376" w:type="dxa"/>
            <w:gridSpan w:val="2"/>
          </w:tcPr>
          <w:p w:rsidR="00BE67DE" w:rsidRPr="007A03F1" w:rsidRDefault="00BE67DE" w:rsidP="005A02F0">
            <w:pPr>
              <w:pStyle w:val="BodyText"/>
              <w:tabs>
                <w:tab w:val="left" w:pos="360"/>
                <w:tab w:val="left" w:pos="630"/>
              </w:tabs>
              <w:rPr>
                <w:sz w:val="22"/>
                <w:szCs w:val="22"/>
              </w:rPr>
            </w:pPr>
            <w:r w:rsidRPr="007A03F1">
              <w:rPr>
                <w:sz w:val="22"/>
                <w:szCs w:val="22"/>
                <w:highlight w:val="yellow"/>
              </w:rPr>
              <w:t>Effectively manage medical equipment risks by using best industry practices.  Specifically, managing risk through prompt preventive maintenance checks and calibration.  (BSC:  Internal Processes)</w:t>
            </w:r>
          </w:p>
          <w:p w:rsidR="00BE67DE" w:rsidRPr="007A03F1" w:rsidRDefault="00BE67DE" w:rsidP="005A02F0">
            <w:pPr>
              <w:pStyle w:val="BodyText"/>
              <w:tabs>
                <w:tab w:val="left" w:pos="360"/>
                <w:tab w:val="left" w:pos="630"/>
              </w:tabs>
              <w:rPr>
                <w:sz w:val="22"/>
                <w:szCs w:val="22"/>
              </w:rPr>
            </w:pPr>
          </w:p>
          <w:p w:rsidR="00BE67DE" w:rsidRPr="007A03F1" w:rsidRDefault="00BE67DE" w:rsidP="005A02F0">
            <w:pPr>
              <w:pStyle w:val="BodyText"/>
              <w:tabs>
                <w:tab w:val="left" w:pos="360"/>
                <w:tab w:val="left" w:pos="630"/>
              </w:tabs>
              <w:rPr>
                <w:sz w:val="22"/>
                <w:szCs w:val="22"/>
              </w:rPr>
            </w:pPr>
          </w:p>
          <w:p w:rsidR="00BE67DE" w:rsidRPr="007A03F1" w:rsidRDefault="00BE67DE" w:rsidP="005A02F0">
            <w:pPr>
              <w:pStyle w:val="BodyText"/>
              <w:tabs>
                <w:tab w:val="left" w:pos="360"/>
                <w:tab w:val="left" w:pos="630"/>
              </w:tabs>
              <w:rPr>
                <w:sz w:val="22"/>
                <w:szCs w:val="22"/>
              </w:rPr>
            </w:pPr>
          </w:p>
          <w:p w:rsidR="00BE67DE" w:rsidRPr="007A03F1" w:rsidRDefault="00BE67DE" w:rsidP="005A02F0">
            <w:pPr>
              <w:pStyle w:val="BodyText"/>
              <w:tabs>
                <w:tab w:val="left" w:pos="360"/>
                <w:tab w:val="left" w:pos="630"/>
              </w:tabs>
              <w:rPr>
                <w:sz w:val="22"/>
                <w:szCs w:val="22"/>
                <w:highlight w:val="yellow"/>
              </w:rPr>
            </w:pPr>
          </w:p>
        </w:tc>
        <w:tc>
          <w:tcPr>
            <w:tcW w:w="3102" w:type="dxa"/>
          </w:tcPr>
          <w:p w:rsidR="00BE67DE" w:rsidRPr="007A03F1" w:rsidRDefault="00BE67DE" w:rsidP="005A02F0">
            <w:pPr>
              <w:pStyle w:val="Default"/>
              <w:rPr>
                <w:rFonts w:ascii="Times New Roman" w:hAnsi="Times New Roman" w:cs="Times New Roman"/>
                <w:sz w:val="22"/>
                <w:szCs w:val="22"/>
                <w:highlight w:val="yellow"/>
              </w:rPr>
            </w:pPr>
            <w:r w:rsidRPr="007A03F1">
              <w:rPr>
                <w:rFonts w:ascii="Times New Roman" w:hAnsi="Times New Roman" w:cs="Times New Roman"/>
                <w:sz w:val="22"/>
                <w:szCs w:val="22"/>
                <w:highlight w:val="yellow"/>
              </w:rPr>
              <w:t>% Preventive maintenance, checks, calibration completed on time</w:t>
            </w:r>
          </w:p>
          <w:p w:rsidR="00BE67DE" w:rsidRPr="007A03F1" w:rsidRDefault="00BE67DE" w:rsidP="005A02F0">
            <w:pPr>
              <w:pStyle w:val="Default"/>
              <w:rPr>
                <w:rFonts w:ascii="Times New Roman" w:hAnsi="Times New Roman" w:cs="Times New Roman"/>
                <w:sz w:val="22"/>
                <w:szCs w:val="22"/>
                <w:highlight w:val="yellow"/>
              </w:rPr>
            </w:pPr>
          </w:p>
        </w:tc>
        <w:tc>
          <w:tcPr>
            <w:tcW w:w="3098" w:type="dxa"/>
          </w:tcPr>
          <w:p w:rsidR="00BE67DE" w:rsidRPr="007A03F1" w:rsidRDefault="00BE67DE" w:rsidP="00BE67DE">
            <w:pPr>
              <w:widowControl/>
              <w:numPr>
                <w:ilvl w:val="0"/>
                <w:numId w:val="3"/>
              </w:numPr>
              <w:autoSpaceDE/>
              <w:autoSpaceDN/>
              <w:adjustRightInd/>
              <w:rPr>
                <w:sz w:val="22"/>
                <w:szCs w:val="22"/>
                <w:highlight w:val="yellow"/>
              </w:rPr>
            </w:pPr>
            <w:r w:rsidRPr="007A03F1">
              <w:rPr>
                <w:sz w:val="22"/>
                <w:szCs w:val="22"/>
                <w:highlight w:val="yellow"/>
              </w:rPr>
              <w:t xml:space="preserve">What </w:t>
            </w:r>
            <w:r w:rsidR="007B2B7C" w:rsidRPr="007A03F1">
              <w:rPr>
                <w:sz w:val="22"/>
                <w:szCs w:val="22"/>
                <w:highlight w:val="yellow"/>
              </w:rPr>
              <w:t xml:space="preserve">is </w:t>
            </w:r>
            <w:r w:rsidRPr="007A03F1">
              <w:rPr>
                <w:sz w:val="22"/>
                <w:szCs w:val="22"/>
                <w:highlight w:val="yellow"/>
              </w:rPr>
              <w:t>your goal?</w:t>
            </w:r>
          </w:p>
          <w:p w:rsidR="00BE67DE" w:rsidRPr="007A03F1" w:rsidRDefault="007B2B7C" w:rsidP="00BE67DE">
            <w:pPr>
              <w:widowControl/>
              <w:numPr>
                <w:ilvl w:val="0"/>
                <w:numId w:val="3"/>
              </w:numPr>
              <w:autoSpaceDE/>
              <w:autoSpaceDN/>
              <w:adjustRightInd/>
              <w:rPr>
                <w:sz w:val="22"/>
                <w:szCs w:val="22"/>
                <w:highlight w:val="yellow"/>
              </w:rPr>
            </w:pPr>
            <w:r w:rsidRPr="007A03F1">
              <w:rPr>
                <w:sz w:val="22"/>
                <w:szCs w:val="22"/>
                <w:highlight w:val="yellow"/>
              </w:rPr>
              <w:t xml:space="preserve">Is it </w:t>
            </w:r>
            <w:r w:rsidR="00BE67DE" w:rsidRPr="007A03F1">
              <w:rPr>
                <w:sz w:val="22"/>
                <w:szCs w:val="22"/>
                <w:highlight w:val="yellow"/>
              </w:rPr>
              <w:t>measurable?</w:t>
            </w:r>
          </w:p>
          <w:p w:rsidR="00BE67DE" w:rsidRPr="007A03F1" w:rsidRDefault="00BE67DE" w:rsidP="00BE67DE">
            <w:pPr>
              <w:widowControl/>
              <w:numPr>
                <w:ilvl w:val="0"/>
                <w:numId w:val="3"/>
              </w:numPr>
              <w:autoSpaceDE/>
              <w:autoSpaceDN/>
              <w:adjustRightInd/>
              <w:rPr>
                <w:sz w:val="22"/>
                <w:szCs w:val="22"/>
                <w:highlight w:val="yellow"/>
              </w:rPr>
            </w:pPr>
            <w:r w:rsidRPr="007A03F1">
              <w:rPr>
                <w:sz w:val="22"/>
                <w:szCs w:val="22"/>
                <w:highlight w:val="yellow"/>
              </w:rPr>
              <w:t>SMART performance measure</w:t>
            </w:r>
          </w:p>
          <w:p w:rsidR="00BE67DE" w:rsidRPr="007A03F1" w:rsidRDefault="00BE67DE" w:rsidP="00BE67DE">
            <w:pPr>
              <w:widowControl/>
              <w:numPr>
                <w:ilvl w:val="0"/>
                <w:numId w:val="4"/>
              </w:numPr>
              <w:autoSpaceDE/>
              <w:autoSpaceDN/>
              <w:adjustRightInd/>
              <w:ind w:left="360"/>
              <w:rPr>
                <w:sz w:val="22"/>
                <w:szCs w:val="22"/>
                <w:highlight w:val="yellow"/>
              </w:rPr>
            </w:pPr>
            <w:r w:rsidRPr="007A03F1">
              <w:rPr>
                <w:sz w:val="22"/>
                <w:szCs w:val="22"/>
                <w:highlight w:val="yellow"/>
              </w:rPr>
              <w:t>What constraints do you have (time, money, other resources)?</w:t>
            </w:r>
          </w:p>
          <w:p w:rsidR="00BE67DE" w:rsidRPr="007A03F1" w:rsidRDefault="00BE67DE" w:rsidP="00BE67DE">
            <w:pPr>
              <w:widowControl/>
              <w:numPr>
                <w:ilvl w:val="0"/>
                <w:numId w:val="4"/>
              </w:numPr>
              <w:autoSpaceDE/>
              <w:autoSpaceDN/>
              <w:adjustRightInd/>
              <w:ind w:left="360"/>
              <w:rPr>
                <w:sz w:val="22"/>
                <w:szCs w:val="22"/>
                <w:highlight w:val="yellow"/>
              </w:rPr>
            </w:pPr>
            <w:r w:rsidRPr="007A03F1">
              <w:rPr>
                <w:sz w:val="22"/>
                <w:szCs w:val="22"/>
                <w:highlight w:val="yellow"/>
              </w:rPr>
              <w:t>What are the steps you will take to meet your goal?</w:t>
            </w:r>
          </w:p>
          <w:p w:rsidR="00BE67DE" w:rsidRPr="007A03F1" w:rsidRDefault="00BE67DE" w:rsidP="00BE67DE">
            <w:pPr>
              <w:widowControl/>
              <w:numPr>
                <w:ilvl w:val="0"/>
                <w:numId w:val="4"/>
              </w:numPr>
              <w:autoSpaceDE/>
              <w:autoSpaceDN/>
              <w:adjustRightInd/>
              <w:ind w:left="360"/>
              <w:rPr>
                <w:sz w:val="22"/>
                <w:szCs w:val="22"/>
                <w:highlight w:val="yellow"/>
              </w:rPr>
            </w:pPr>
            <w:r w:rsidRPr="007A03F1">
              <w:rPr>
                <w:sz w:val="22"/>
                <w:szCs w:val="22"/>
                <w:highlight w:val="yellow"/>
              </w:rPr>
              <w:t>How will you prioritize these steps?</w:t>
            </w:r>
          </w:p>
          <w:p w:rsidR="00BE67DE" w:rsidRPr="007A03F1" w:rsidRDefault="00BE67DE" w:rsidP="00BE67DE">
            <w:pPr>
              <w:widowControl/>
              <w:numPr>
                <w:ilvl w:val="0"/>
                <w:numId w:val="4"/>
              </w:numPr>
              <w:autoSpaceDE/>
              <w:autoSpaceDN/>
              <w:adjustRightInd/>
              <w:ind w:left="360"/>
              <w:rPr>
                <w:sz w:val="22"/>
                <w:szCs w:val="22"/>
                <w:highlight w:val="yellow"/>
              </w:rPr>
            </w:pPr>
            <w:r w:rsidRPr="007A03F1">
              <w:rPr>
                <w:sz w:val="22"/>
                <w:szCs w:val="22"/>
                <w:highlight w:val="yellow"/>
              </w:rPr>
              <w:t>What data do you need to collect?</w:t>
            </w:r>
          </w:p>
          <w:p w:rsidR="00BE67DE" w:rsidRPr="007A03F1" w:rsidRDefault="00BE67DE" w:rsidP="00BE67DE">
            <w:pPr>
              <w:widowControl/>
              <w:numPr>
                <w:ilvl w:val="0"/>
                <w:numId w:val="4"/>
              </w:numPr>
              <w:autoSpaceDE/>
              <w:autoSpaceDN/>
              <w:adjustRightInd/>
              <w:ind w:left="360"/>
              <w:rPr>
                <w:sz w:val="22"/>
                <w:szCs w:val="22"/>
                <w:highlight w:val="yellow"/>
              </w:rPr>
            </w:pPr>
            <w:r w:rsidRPr="007A03F1">
              <w:rPr>
                <w:sz w:val="22"/>
                <w:szCs w:val="22"/>
                <w:highlight w:val="yellow"/>
              </w:rPr>
              <w:t>How will you collect and report the data?</w:t>
            </w:r>
          </w:p>
        </w:tc>
      </w:tr>
      <w:tr w:rsidR="00BE67DE" w:rsidRPr="007A03F1" w:rsidTr="005A02F0">
        <w:tc>
          <w:tcPr>
            <w:tcW w:w="3376" w:type="dxa"/>
            <w:gridSpan w:val="2"/>
          </w:tcPr>
          <w:p w:rsidR="00BE67DE" w:rsidRPr="007A03F1" w:rsidRDefault="00BE67DE" w:rsidP="005A02F0">
            <w:pPr>
              <w:pStyle w:val="BodyText"/>
              <w:tabs>
                <w:tab w:val="left" w:pos="360"/>
                <w:tab w:val="left" w:pos="630"/>
              </w:tabs>
              <w:rPr>
                <w:sz w:val="22"/>
                <w:szCs w:val="22"/>
              </w:rPr>
            </w:pPr>
            <w:r w:rsidRPr="007A03F1">
              <w:rPr>
                <w:sz w:val="22"/>
                <w:szCs w:val="22"/>
                <w:highlight w:val="yellow"/>
              </w:rPr>
              <w:t>Optimize resources by using efficient medical equipment processes and lifecycle management of facilities.  Specifically, making sure the department is sufficiently staffed to maintain the medical equipment included in the inventory.  (BSC:  Resources)</w:t>
            </w:r>
          </w:p>
          <w:p w:rsidR="00BE67DE" w:rsidRPr="007A03F1" w:rsidRDefault="00BE67DE" w:rsidP="005A02F0">
            <w:pPr>
              <w:pStyle w:val="BodyText"/>
              <w:tabs>
                <w:tab w:val="left" w:pos="360"/>
                <w:tab w:val="left" w:pos="630"/>
              </w:tabs>
              <w:rPr>
                <w:sz w:val="22"/>
                <w:szCs w:val="22"/>
                <w:highlight w:val="yellow"/>
              </w:rPr>
            </w:pPr>
          </w:p>
        </w:tc>
        <w:tc>
          <w:tcPr>
            <w:tcW w:w="3102" w:type="dxa"/>
          </w:tcPr>
          <w:p w:rsidR="00BE67DE" w:rsidRPr="007A03F1" w:rsidRDefault="00D9406C" w:rsidP="004D3CFD">
            <w:pPr>
              <w:pStyle w:val="Default"/>
              <w:rPr>
                <w:rFonts w:ascii="Times New Roman" w:hAnsi="Times New Roman" w:cs="Times New Roman"/>
                <w:sz w:val="22"/>
                <w:szCs w:val="22"/>
                <w:highlight w:val="yellow"/>
              </w:rPr>
            </w:pPr>
            <w:r w:rsidRPr="007A03F1">
              <w:rPr>
                <w:rFonts w:ascii="Times New Roman" w:hAnsi="Times New Roman" w:cs="Times New Roman"/>
                <w:sz w:val="22"/>
                <w:szCs w:val="22"/>
                <w:highlight w:val="yellow"/>
              </w:rPr>
              <w:t>%</w:t>
            </w:r>
            <w:r w:rsidR="00BE67DE" w:rsidRPr="007A03F1">
              <w:rPr>
                <w:rFonts w:ascii="Times New Roman" w:hAnsi="Times New Roman" w:cs="Times New Roman"/>
                <w:sz w:val="22"/>
                <w:szCs w:val="22"/>
                <w:highlight w:val="yellow"/>
              </w:rPr>
              <w:t xml:space="preserve"> </w:t>
            </w:r>
            <w:r w:rsidRPr="007A03F1">
              <w:rPr>
                <w:rFonts w:ascii="Times New Roman" w:hAnsi="Times New Roman" w:cs="Times New Roman"/>
                <w:sz w:val="22"/>
                <w:szCs w:val="22"/>
                <w:highlight w:val="yellow"/>
              </w:rPr>
              <w:t>m</w:t>
            </w:r>
            <w:r w:rsidR="00BE67DE" w:rsidRPr="007A03F1">
              <w:rPr>
                <w:rFonts w:ascii="Times New Roman" w:hAnsi="Times New Roman" w:cs="Times New Roman"/>
                <w:sz w:val="22"/>
                <w:szCs w:val="22"/>
                <w:highlight w:val="yellow"/>
              </w:rPr>
              <w:t>an</w:t>
            </w:r>
            <w:r w:rsidRPr="007A03F1">
              <w:rPr>
                <w:rFonts w:ascii="Times New Roman" w:hAnsi="Times New Roman" w:cs="Times New Roman"/>
                <w:sz w:val="22"/>
                <w:szCs w:val="22"/>
                <w:highlight w:val="yellow"/>
              </w:rPr>
              <w:t>-</w:t>
            </w:r>
            <w:r w:rsidR="00BE67DE" w:rsidRPr="007A03F1">
              <w:rPr>
                <w:rFonts w:ascii="Times New Roman" w:hAnsi="Times New Roman" w:cs="Times New Roman"/>
                <w:sz w:val="22"/>
                <w:szCs w:val="22"/>
                <w:highlight w:val="yellow"/>
              </w:rPr>
              <w:t xml:space="preserve">hours </w:t>
            </w:r>
            <w:r w:rsidR="003D7FCD" w:rsidRPr="007A03F1">
              <w:rPr>
                <w:rFonts w:ascii="Times New Roman" w:hAnsi="Times New Roman" w:cs="Times New Roman"/>
                <w:sz w:val="22"/>
                <w:szCs w:val="22"/>
                <w:highlight w:val="yellow"/>
              </w:rPr>
              <w:t>applied to scheduled work</w:t>
            </w:r>
          </w:p>
          <w:p w:rsidR="007B2B7C" w:rsidRPr="007A03F1" w:rsidRDefault="007B2B7C" w:rsidP="004D3CFD">
            <w:pPr>
              <w:pStyle w:val="Default"/>
              <w:rPr>
                <w:rFonts w:ascii="Times New Roman" w:hAnsi="Times New Roman" w:cs="Times New Roman"/>
                <w:sz w:val="22"/>
                <w:szCs w:val="22"/>
                <w:highlight w:val="yellow"/>
              </w:rPr>
            </w:pPr>
          </w:p>
          <w:p w:rsidR="007B2B7C" w:rsidRPr="007A03F1" w:rsidRDefault="007B2B7C" w:rsidP="007B2B7C">
            <w:pPr>
              <w:widowControl/>
              <w:rPr>
                <w:i/>
                <w:sz w:val="22"/>
                <w:szCs w:val="22"/>
              </w:rPr>
            </w:pPr>
            <w:r w:rsidRPr="007A03F1">
              <w:rPr>
                <w:i/>
                <w:sz w:val="22"/>
                <w:szCs w:val="22"/>
              </w:rPr>
              <w:t>The percentage of scheduled available man-hours to total available man-hours over the specified time period. A world</w:t>
            </w:r>
          </w:p>
          <w:p w:rsidR="007B2B7C" w:rsidRPr="007A03F1" w:rsidRDefault="007B2B7C" w:rsidP="007B2B7C">
            <w:pPr>
              <w:widowControl/>
              <w:rPr>
                <w:i/>
                <w:sz w:val="22"/>
                <w:szCs w:val="22"/>
              </w:rPr>
            </w:pPr>
            <w:r w:rsidRPr="007A03F1">
              <w:rPr>
                <w:i/>
                <w:sz w:val="22"/>
                <w:szCs w:val="22"/>
              </w:rPr>
              <w:t>class target of &gt;80% of man-hours should be applied to scheduled work.</w:t>
            </w:r>
          </w:p>
          <w:p w:rsidR="007B2B7C" w:rsidRPr="007A03F1" w:rsidRDefault="007B2B7C" w:rsidP="004D3CFD">
            <w:pPr>
              <w:pStyle w:val="Default"/>
              <w:rPr>
                <w:rFonts w:ascii="Times New Roman" w:hAnsi="Times New Roman" w:cs="Times New Roman"/>
                <w:sz w:val="22"/>
                <w:szCs w:val="22"/>
                <w:highlight w:val="yellow"/>
              </w:rPr>
            </w:pPr>
          </w:p>
        </w:tc>
        <w:tc>
          <w:tcPr>
            <w:tcW w:w="3098" w:type="dxa"/>
          </w:tcPr>
          <w:p w:rsidR="00BE67DE" w:rsidRPr="007A03F1" w:rsidRDefault="00BE67DE" w:rsidP="00BE67DE">
            <w:pPr>
              <w:widowControl/>
              <w:numPr>
                <w:ilvl w:val="0"/>
                <w:numId w:val="3"/>
              </w:numPr>
              <w:autoSpaceDE/>
              <w:autoSpaceDN/>
              <w:adjustRightInd/>
              <w:rPr>
                <w:sz w:val="22"/>
                <w:szCs w:val="22"/>
                <w:highlight w:val="yellow"/>
              </w:rPr>
            </w:pPr>
            <w:r w:rsidRPr="007A03F1">
              <w:rPr>
                <w:sz w:val="22"/>
                <w:szCs w:val="22"/>
                <w:highlight w:val="yellow"/>
              </w:rPr>
              <w:t xml:space="preserve">What </w:t>
            </w:r>
            <w:r w:rsidR="007B2B7C" w:rsidRPr="007A03F1">
              <w:rPr>
                <w:sz w:val="22"/>
                <w:szCs w:val="22"/>
                <w:highlight w:val="yellow"/>
              </w:rPr>
              <w:t xml:space="preserve">is </w:t>
            </w:r>
            <w:r w:rsidRPr="007A03F1">
              <w:rPr>
                <w:sz w:val="22"/>
                <w:szCs w:val="22"/>
                <w:highlight w:val="yellow"/>
              </w:rPr>
              <w:t>your goal?</w:t>
            </w:r>
          </w:p>
          <w:p w:rsidR="00BE67DE" w:rsidRPr="007A03F1" w:rsidRDefault="007B2B7C" w:rsidP="00BE67DE">
            <w:pPr>
              <w:widowControl/>
              <w:numPr>
                <w:ilvl w:val="0"/>
                <w:numId w:val="3"/>
              </w:numPr>
              <w:autoSpaceDE/>
              <w:autoSpaceDN/>
              <w:adjustRightInd/>
              <w:rPr>
                <w:sz w:val="22"/>
                <w:szCs w:val="22"/>
                <w:highlight w:val="yellow"/>
              </w:rPr>
            </w:pPr>
            <w:r w:rsidRPr="007A03F1">
              <w:rPr>
                <w:sz w:val="22"/>
                <w:szCs w:val="22"/>
                <w:highlight w:val="yellow"/>
              </w:rPr>
              <w:t xml:space="preserve">Is it </w:t>
            </w:r>
            <w:r w:rsidR="00BE67DE" w:rsidRPr="007A03F1">
              <w:rPr>
                <w:sz w:val="22"/>
                <w:szCs w:val="22"/>
                <w:highlight w:val="yellow"/>
              </w:rPr>
              <w:t>measurable?</w:t>
            </w:r>
          </w:p>
          <w:p w:rsidR="00BE67DE" w:rsidRPr="007A03F1" w:rsidRDefault="00BE67DE" w:rsidP="00BE67DE">
            <w:pPr>
              <w:widowControl/>
              <w:numPr>
                <w:ilvl w:val="0"/>
                <w:numId w:val="3"/>
              </w:numPr>
              <w:autoSpaceDE/>
              <w:autoSpaceDN/>
              <w:adjustRightInd/>
              <w:rPr>
                <w:sz w:val="22"/>
                <w:szCs w:val="22"/>
                <w:highlight w:val="yellow"/>
              </w:rPr>
            </w:pPr>
            <w:r w:rsidRPr="007A03F1">
              <w:rPr>
                <w:sz w:val="22"/>
                <w:szCs w:val="22"/>
                <w:highlight w:val="yellow"/>
              </w:rPr>
              <w:t>SMART performance measure</w:t>
            </w:r>
          </w:p>
          <w:p w:rsidR="00BE67DE" w:rsidRPr="007A03F1" w:rsidRDefault="00BE67DE" w:rsidP="00BE67DE">
            <w:pPr>
              <w:widowControl/>
              <w:numPr>
                <w:ilvl w:val="0"/>
                <w:numId w:val="4"/>
              </w:numPr>
              <w:autoSpaceDE/>
              <w:autoSpaceDN/>
              <w:adjustRightInd/>
              <w:ind w:left="360"/>
              <w:rPr>
                <w:sz w:val="22"/>
                <w:szCs w:val="22"/>
                <w:highlight w:val="yellow"/>
              </w:rPr>
            </w:pPr>
            <w:r w:rsidRPr="007A03F1">
              <w:rPr>
                <w:sz w:val="22"/>
                <w:szCs w:val="22"/>
                <w:highlight w:val="yellow"/>
              </w:rPr>
              <w:t>What constraints do you have (time, money, other resources)?</w:t>
            </w:r>
          </w:p>
          <w:p w:rsidR="00BE67DE" w:rsidRPr="007A03F1" w:rsidRDefault="00BE67DE" w:rsidP="00BE67DE">
            <w:pPr>
              <w:widowControl/>
              <w:numPr>
                <w:ilvl w:val="0"/>
                <w:numId w:val="4"/>
              </w:numPr>
              <w:autoSpaceDE/>
              <w:autoSpaceDN/>
              <w:adjustRightInd/>
              <w:ind w:left="360"/>
              <w:rPr>
                <w:sz w:val="22"/>
                <w:szCs w:val="22"/>
                <w:highlight w:val="yellow"/>
              </w:rPr>
            </w:pPr>
            <w:r w:rsidRPr="007A03F1">
              <w:rPr>
                <w:sz w:val="22"/>
                <w:szCs w:val="22"/>
                <w:highlight w:val="yellow"/>
              </w:rPr>
              <w:t>What are the steps you will take to meet your goal?</w:t>
            </w:r>
          </w:p>
          <w:p w:rsidR="00BE67DE" w:rsidRPr="007A03F1" w:rsidRDefault="00BE67DE" w:rsidP="00BE67DE">
            <w:pPr>
              <w:widowControl/>
              <w:numPr>
                <w:ilvl w:val="0"/>
                <w:numId w:val="4"/>
              </w:numPr>
              <w:autoSpaceDE/>
              <w:autoSpaceDN/>
              <w:adjustRightInd/>
              <w:ind w:left="360"/>
              <w:rPr>
                <w:sz w:val="22"/>
                <w:szCs w:val="22"/>
                <w:highlight w:val="yellow"/>
              </w:rPr>
            </w:pPr>
            <w:r w:rsidRPr="007A03F1">
              <w:rPr>
                <w:sz w:val="22"/>
                <w:szCs w:val="22"/>
                <w:highlight w:val="yellow"/>
              </w:rPr>
              <w:t>How will you prioritize these steps?</w:t>
            </w:r>
          </w:p>
          <w:p w:rsidR="00BE67DE" w:rsidRPr="007A03F1" w:rsidRDefault="00BE67DE" w:rsidP="00BE67DE">
            <w:pPr>
              <w:widowControl/>
              <w:numPr>
                <w:ilvl w:val="0"/>
                <w:numId w:val="4"/>
              </w:numPr>
              <w:autoSpaceDE/>
              <w:autoSpaceDN/>
              <w:adjustRightInd/>
              <w:ind w:left="360"/>
              <w:rPr>
                <w:sz w:val="22"/>
                <w:szCs w:val="22"/>
                <w:highlight w:val="yellow"/>
              </w:rPr>
            </w:pPr>
            <w:r w:rsidRPr="007A03F1">
              <w:rPr>
                <w:sz w:val="22"/>
                <w:szCs w:val="22"/>
                <w:highlight w:val="yellow"/>
              </w:rPr>
              <w:t>What data do you need to collect?</w:t>
            </w:r>
          </w:p>
          <w:p w:rsidR="00BE67DE" w:rsidRPr="007A03F1" w:rsidRDefault="00BE67DE" w:rsidP="00BE67DE">
            <w:pPr>
              <w:widowControl/>
              <w:numPr>
                <w:ilvl w:val="0"/>
                <w:numId w:val="3"/>
              </w:numPr>
              <w:autoSpaceDE/>
              <w:autoSpaceDN/>
              <w:adjustRightInd/>
              <w:rPr>
                <w:sz w:val="22"/>
                <w:szCs w:val="22"/>
                <w:highlight w:val="yellow"/>
              </w:rPr>
            </w:pPr>
            <w:r w:rsidRPr="007A03F1">
              <w:rPr>
                <w:sz w:val="22"/>
                <w:szCs w:val="22"/>
                <w:highlight w:val="yellow"/>
              </w:rPr>
              <w:t>How will you collect and report the data?</w:t>
            </w:r>
          </w:p>
        </w:tc>
      </w:tr>
      <w:tr w:rsidR="00BE67DE" w:rsidRPr="007A03F1" w:rsidTr="005A02F0">
        <w:trPr>
          <w:gridBefore w:val="1"/>
          <w:wBefore w:w="6" w:type="dxa"/>
        </w:trPr>
        <w:tc>
          <w:tcPr>
            <w:tcW w:w="3370" w:type="dxa"/>
          </w:tcPr>
          <w:p w:rsidR="00BE67DE" w:rsidRPr="007A03F1" w:rsidRDefault="00BE67DE" w:rsidP="005A02F0">
            <w:pPr>
              <w:pStyle w:val="BodyText"/>
              <w:tabs>
                <w:tab w:val="left" w:pos="360"/>
                <w:tab w:val="left" w:pos="630"/>
              </w:tabs>
              <w:rPr>
                <w:sz w:val="22"/>
                <w:szCs w:val="22"/>
                <w:highlight w:val="yellow"/>
              </w:rPr>
            </w:pPr>
            <w:r w:rsidRPr="007A03F1">
              <w:rPr>
                <w:sz w:val="22"/>
                <w:szCs w:val="22"/>
                <w:highlight w:val="yellow"/>
              </w:rPr>
              <w:t>Improve staff performance through effective medical equipment education and training.  Specifically, identifying gaps in user’s knowledge of medical equipment use.  (BSC:  Learning and Growth)</w:t>
            </w:r>
          </w:p>
        </w:tc>
        <w:tc>
          <w:tcPr>
            <w:tcW w:w="3102" w:type="dxa"/>
          </w:tcPr>
          <w:p w:rsidR="00BE67DE" w:rsidRPr="007A03F1" w:rsidRDefault="00BE67DE" w:rsidP="005A02F0">
            <w:pPr>
              <w:pStyle w:val="Default"/>
              <w:rPr>
                <w:rFonts w:ascii="Times New Roman" w:hAnsi="Times New Roman" w:cs="Times New Roman"/>
                <w:sz w:val="22"/>
                <w:szCs w:val="22"/>
                <w:highlight w:val="yellow"/>
              </w:rPr>
            </w:pPr>
            <w:r w:rsidRPr="007A03F1">
              <w:rPr>
                <w:rFonts w:ascii="Times New Roman" w:hAnsi="Times New Roman" w:cs="Times New Roman"/>
                <w:sz w:val="22"/>
                <w:szCs w:val="22"/>
                <w:highlight w:val="yellow"/>
              </w:rPr>
              <w:t># of corrective maintenance activities resulting from user error or abuse</w:t>
            </w:r>
          </w:p>
        </w:tc>
        <w:tc>
          <w:tcPr>
            <w:tcW w:w="3098" w:type="dxa"/>
          </w:tcPr>
          <w:p w:rsidR="00BE67DE" w:rsidRPr="007A03F1" w:rsidRDefault="00BE67DE" w:rsidP="00BE67DE">
            <w:pPr>
              <w:widowControl/>
              <w:numPr>
                <w:ilvl w:val="0"/>
                <w:numId w:val="3"/>
              </w:numPr>
              <w:autoSpaceDE/>
              <w:autoSpaceDN/>
              <w:adjustRightInd/>
              <w:rPr>
                <w:sz w:val="22"/>
                <w:szCs w:val="22"/>
                <w:highlight w:val="yellow"/>
              </w:rPr>
            </w:pPr>
            <w:r w:rsidRPr="007A03F1">
              <w:rPr>
                <w:sz w:val="22"/>
                <w:szCs w:val="22"/>
                <w:highlight w:val="yellow"/>
              </w:rPr>
              <w:t xml:space="preserve">What </w:t>
            </w:r>
            <w:r w:rsidR="007B2B7C" w:rsidRPr="007A03F1">
              <w:rPr>
                <w:sz w:val="22"/>
                <w:szCs w:val="22"/>
                <w:highlight w:val="yellow"/>
              </w:rPr>
              <w:t xml:space="preserve">is </w:t>
            </w:r>
            <w:r w:rsidRPr="007A03F1">
              <w:rPr>
                <w:sz w:val="22"/>
                <w:szCs w:val="22"/>
                <w:highlight w:val="yellow"/>
              </w:rPr>
              <w:t>your goal?</w:t>
            </w:r>
          </w:p>
          <w:p w:rsidR="00BE67DE" w:rsidRPr="007A03F1" w:rsidRDefault="007B2B7C" w:rsidP="00BE67DE">
            <w:pPr>
              <w:widowControl/>
              <w:numPr>
                <w:ilvl w:val="0"/>
                <w:numId w:val="3"/>
              </w:numPr>
              <w:autoSpaceDE/>
              <w:autoSpaceDN/>
              <w:adjustRightInd/>
              <w:rPr>
                <w:sz w:val="22"/>
                <w:szCs w:val="22"/>
                <w:highlight w:val="yellow"/>
              </w:rPr>
            </w:pPr>
            <w:r w:rsidRPr="007A03F1">
              <w:rPr>
                <w:sz w:val="22"/>
                <w:szCs w:val="22"/>
                <w:highlight w:val="yellow"/>
              </w:rPr>
              <w:t xml:space="preserve">Is it </w:t>
            </w:r>
            <w:r w:rsidR="00BE67DE" w:rsidRPr="007A03F1">
              <w:rPr>
                <w:sz w:val="22"/>
                <w:szCs w:val="22"/>
                <w:highlight w:val="yellow"/>
              </w:rPr>
              <w:t>measurable?</w:t>
            </w:r>
          </w:p>
          <w:p w:rsidR="00BE67DE" w:rsidRPr="007A03F1" w:rsidRDefault="00BE67DE" w:rsidP="00BE67DE">
            <w:pPr>
              <w:widowControl/>
              <w:numPr>
                <w:ilvl w:val="0"/>
                <w:numId w:val="3"/>
              </w:numPr>
              <w:autoSpaceDE/>
              <w:autoSpaceDN/>
              <w:adjustRightInd/>
              <w:rPr>
                <w:sz w:val="22"/>
                <w:szCs w:val="22"/>
                <w:highlight w:val="yellow"/>
              </w:rPr>
            </w:pPr>
            <w:r w:rsidRPr="007A03F1">
              <w:rPr>
                <w:sz w:val="22"/>
                <w:szCs w:val="22"/>
                <w:highlight w:val="yellow"/>
              </w:rPr>
              <w:t>SMART performance measure</w:t>
            </w:r>
          </w:p>
          <w:p w:rsidR="00BE67DE" w:rsidRPr="007A03F1" w:rsidRDefault="00BE67DE" w:rsidP="00BE67DE">
            <w:pPr>
              <w:widowControl/>
              <w:numPr>
                <w:ilvl w:val="0"/>
                <w:numId w:val="4"/>
              </w:numPr>
              <w:autoSpaceDE/>
              <w:autoSpaceDN/>
              <w:adjustRightInd/>
              <w:ind w:left="360"/>
              <w:rPr>
                <w:sz w:val="22"/>
                <w:szCs w:val="22"/>
                <w:highlight w:val="yellow"/>
              </w:rPr>
            </w:pPr>
            <w:r w:rsidRPr="007A03F1">
              <w:rPr>
                <w:sz w:val="22"/>
                <w:szCs w:val="22"/>
                <w:highlight w:val="yellow"/>
              </w:rPr>
              <w:t>What constraints do you have (time, money, other resources)?</w:t>
            </w:r>
          </w:p>
          <w:p w:rsidR="00BE67DE" w:rsidRPr="007A03F1" w:rsidRDefault="00BE67DE" w:rsidP="00BE67DE">
            <w:pPr>
              <w:widowControl/>
              <w:numPr>
                <w:ilvl w:val="0"/>
                <w:numId w:val="4"/>
              </w:numPr>
              <w:autoSpaceDE/>
              <w:autoSpaceDN/>
              <w:adjustRightInd/>
              <w:ind w:left="360"/>
              <w:rPr>
                <w:sz w:val="22"/>
                <w:szCs w:val="22"/>
                <w:highlight w:val="yellow"/>
              </w:rPr>
            </w:pPr>
            <w:r w:rsidRPr="007A03F1">
              <w:rPr>
                <w:sz w:val="22"/>
                <w:szCs w:val="22"/>
                <w:highlight w:val="yellow"/>
              </w:rPr>
              <w:t>What are the steps you will take to meet your goal?</w:t>
            </w:r>
          </w:p>
          <w:p w:rsidR="00BE67DE" w:rsidRPr="007A03F1" w:rsidRDefault="00BE67DE" w:rsidP="00BE67DE">
            <w:pPr>
              <w:widowControl/>
              <w:numPr>
                <w:ilvl w:val="0"/>
                <w:numId w:val="4"/>
              </w:numPr>
              <w:autoSpaceDE/>
              <w:autoSpaceDN/>
              <w:adjustRightInd/>
              <w:ind w:left="360"/>
              <w:rPr>
                <w:sz w:val="22"/>
                <w:szCs w:val="22"/>
                <w:highlight w:val="yellow"/>
              </w:rPr>
            </w:pPr>
            <w:r w:rsidRPr="007A03F1">
              <w:rPr>
                <w:sz w:val="22"/>
                <w:szCs w:val="22"/>
                <w:highlight w:val="yellow"/>
              </w:rPr>
              <w:t>How will you prioritize these steps?</w:t>
            </w:r>
          </w:p>
          <w:p w:rsidR="00BE67DE" w:rsidRPr="007A03F1" w:rsidRDefault="00BE67DE" w:rsidP="00BE67DE">
            <w:pPr>
              <w:widowControl/>
              <w:numPr>
                <w:ilvl w:val="0"/>
                <w:numId w:val="4"/>
              </w:numPr>
              <w:autoSpaceDE/>
              <w:autoSpaceDN/>
              <w:adjustRightInd/>
              <w:ind w:left="360"/>
              <w:rPr>
                <w:sz w:val="22"/>
                <w:szCs w:val="22"/>
                <w:highlight w:val="yellow"/>
              </w:rPr>
            </w:pPr>
            <w:r w:rsidRPr="007A03F1">
              <w:rPr>
                <w:sz w:val="22"/>
                <w:szCs w:val="22"/>
                <w:highlight w:val="yellow"/>
              </w:rPr>
              <w:t>What data do you need to collect?</w:t>
            </w:r>
          </w:p>
          <w:p w:rsidR="00BE67DE" w:rsidRPr="007A03F1" w:rsidRDefault="00BE67DE" w:rsidP="00BE67DE">
            <w:pPr>
              <w:widowControl/>
              <w:numPr>
                <w:ilvl w:val="0"/>
                <w:numId w:val="3"/>
              </w:numPr>
              <w:autoSpaceDE/>
              <w:autoSpaceDN/>
              <w:adjustRightInd/>
              <w:rPr>
                <w:sz w:val="22"/>
                <w:szCs w:val="22"/>
                <w:highlight w:val="yellow"/>
              </w:rPr>
            </w:pPr>
            <w:r w:rsidRPr="007A03F1">
              <w:rPr>
                <w:sz w:val="22"/>
                <w:szCs w:val="22"/>
                <w:highlight w:val="yellow"/>
              </w:rPr>
              <w:lastRenderedPageBreak/>
              <w:t>How will you collect and report the data?</w:t>
            </w:r>
          </w:p>
        </w:tc>
      </w:tr>
      <w:tr w:rsidR="00BE67DE" w:rsidRPr="007A03F1" w:rsidTr="005A02F0">
        <w:trPr>
          <w:gridBefore w:val="1"/>
          <w:wBefore w:w="6" w:type="dxa"/>
        </w:trPr>
        <w:tc>
          <w:tcPr>
            <w:tcW w:w="3370" w:type="dxa"/>
          </w:tcPr>
          <w:p w:rsidR="00BE67DE" w:rsidRPr="007A03F1" w:rsidRDefault="00BE67DE" w:rsidP="005A02F0">
            <w:pPr>
              <w:pStyle w:val="BodyText"/>
              <w:tabs>
                <w:tab w:val="left" w:pos="360"/>
                <w:tab w:val="left" w:pos="630"/>
              </w:tabs>
              <w:rPr>
                <w:sz w:val="22"/>
                <w:szCs w:val="22"/>
                <w:highlight w:val="yellow"/>
              </w:rPr>
            </w:pPr>
            <w:r w:rsidRPr="007A03F1">
              <w:rPr>
                <w:sz w:val="22"/>
                <w:szCs w:val="22"/>
                <w:highlight w:val="yellow"/>
              </w:rPr>
              <w:lastRenderedPageBreak/>
              <w:t>Improve staff and patient satisfaction by providing a safe physical environment.  Specifically, reduce the number complaints resulting from the time needed to repair equipment.  (BSC:  Customer Satisfaction</w:t>
            </w:r>
          </w:p>
        </w:tc>
        <w:tc>
          <w:tcPr>
            <w:tcW w:w="3102" w:type="dxa"/>
          </w:tcPr>
          <w:p w:rsidR="00BE67DE" w:rsidRPr="007A03F1" w:rsidRDefault="00BE67DE" w:rsidP="00721B1E">
            <w:pPr>
              <w:pStyle w:val="Default"/>
              <w:rPr>
                <w:rFonts w:ascii="Times New Roman" w:hAnsi="Times New Roman" w:cs="Times New Roman"/>
                <w:sz w:val="22"/>
                <w:szCs w:val="22"/>
                <w:highlight w:val="yellow"/>
              </w:rPr>
            </w:pPr>
            <w:r w:rsidRPr="007A03F1">
              <w:rPr>
                <w:rFonts w:ascii="Times New Roman" w:hAnsi="Times New Roman" w:cs="Times New Roman"/>
                <w:sz w:val="22"/>
                <w:szCs w:val="22"/>
                <w:highlight w:val="yellow"/>
              </w:rPr>
              <w:t># Customer complaints received each quarter</w:t>
            </w:r>
          </w:p>
        </w:tc>
        <w:tc>
          <w:tcPr>
            <w:tcW w:w="3098" w:type="dxa"/>
          </w:tcPr>
          <w:p w:rsidR="00BE67DE" w:rsidRPr="007A03F1" w:rsidRDefault="00BE67DE" w:rsidP="00BE67DE">
            <w:pPr>
              <w:widowControl/>
              <w:numPr>
                <w:ilvl w:val="0"/>
                <w:numId w:val="3"/>
              </w:numPr>
              <w:autoSpaceDE/>
              <w:autoSpaceDN/>
              <w:adjustRightInd/>
              <w:rPr>
                <w:sz w:val="22"/>
                <w:szCs w:val="22"/>
                <w:highlight w:val="yellow"/>
              </w:rPr>
            </w:pPr>
            <w:r w:rsidRPr="007A03F1">
              <w:rPr>
                <w:sz w:val="22"/>
                <w:szCs w:val="22"/>
                <w:highlight w:val="yellow"/>
              </w:rPr>
              <w:t xml:space="preserve">What </w:t>
            </w:r>
            <w:r w:rsidR="007B2B7C" w:rsidRPr="007A03F1">
              <w:rPr>
                <w:sz w:val="22"/>
                <w:szCs w:val="22"/>
                <w:highlight w:val="yellow"/>
              </w:rPr>
              <w:t xml:space="preserve">is </w:t>
            </w:r>
            <w:r w:rsidRPr="007A03F1">
              <w:rPr>
                <w:sz w:val="22"/>
                <w:szCs w:val="22"/>
                <w:highlight w:val="yellow"/>
              </w:rPr>
              <w:t>your goal?</w:t>
            </w:r>
          </w:p>
          <w:p w:rsidR="00BE67DE" w:rsidRPr="007A03F1" w:rsidRDefault="007B2B7C" w:rsidP="00BE67DE">
            <w:pPr>
              <w:widowControl/>
              <w:numPr>
                <w:ilvl w:val="0"/>
                <w:numId w:val="3"/>
              </w:numPr>
              <w:autoSpaceDE/>
              <w:autoSpaceDN/>
              <w:adjustRightInd/>
              <w:rPr>
                <w:sz w:val="22"/>
                <w:szCs w:val="22"/>
                <w:highlight w:val="yellow"/>
              </w:rPr>
            </w:pPr>
            <w:r w:rsidRPr="007A03F1">
              <w:rPr>
                <w:sz w:val="22"/>
                <w:szCs w:val="22"/>
                <w:highlight w:val="yellow"/>
              </w:rPr>
              <w:t xml:space="preserve">Is it </w:t>
            </w:r>
            <w:r w:rsidR="00BE67DE" w:rsidRPr="007A03F1">
              <w:rPr>
                <w:sz w:val="22"/>
                <w:szCs w:val="22"/>
                <w:highlight w:val="yellow"/>
              </w:rPr>
              <w:t>measurable?</w:t>
            </w:r>
          </w:p>
          <w:p w:rsidR="00BE67DE" w:rsidRPr="007A03F1" w:rsidRDefault="00BE67DE" w:rsidP="00BE67DE">
            <w:pPr>
              <w:widowControl/>
              <w:numPr>
                <w:ilvl w:val="0"/>
                <w:numId w:val="3"/>
              </w:numPr>
              <w:autoSpaceDE/>
              <w:autoSpaceDN/>
              <w:adjustRightInd/>
              <w:rPr>
                <w:sz w:val="22"/>
                <w:szCs w:val="22"/>
                <w:highlight w:val="yellow"/>
              </w:rPr>
            </w:pPr>
            <w:r w:rsidRPr="007A03F1">
              <w:rPr>
                <w:sz w:val="22"/>
                <w:szCs w:val="22"/>
                <w:highlight w:val="yellow"/>
              </w:rPr>
              <w:t>SMART performance measure</w:t>
            </w:r>
          </w:p>
          <w:p w:rsidR="00BE67DE" w:rsidRPr="007A03F1" w:rsidRDefault="00BE67DE" w:rsidP="00BE67DE">
            <w:pPr>
              <w:widowControl/>
              <w:numPr>
                <w:ilvl w:val="0"/>
                <w:numId w:val="4"/>
              </w:numPr>
              <w:autoSpaceDE/>
              <w:autoSpaceDN/>
              <w:adjustRightInd/>
              <w:ind w:left="360"/>
              <w:rPr>
                <w:sz w:val="22"/>
                <w:szCs w:val="22"/>
                <w:highlight w:val="yellow"/>
              </w:rPr>
            </w:pPr>
            <w:r w:rsidRPr="007A03F1">
              <w:rPr>
                <w:sz w:val="22"/>
                <w:szCs w:val="22"/>
                <w:highlight w:val="yellow"/>
              </w:rPr>
              <w:t>What constraints do you have (time, money, other resources)?</w:t>
            </w:r>
          </w:p>
          <w:p w:rsidR="00BE67DE" w:rsidRPr="007A03F1" w:rsidRDefault="00BE67DE" w:rsidP="00BE67DE">
            <w:pPr>
              <w:widowControl/>
              <w:numPr>
                <w:ilvl w:val="0"/>
                <w:numId w:val="4"/>
              </w:numPr>
              <w:autoSpaceDE/>
              <w:autoSpaceDN/>
              <w:adjustRightInd/>
              <w:ind w:left="360"/>
              <w:rPr>
                <w:sz w:val="22"/>
                <w:szCs w:val="22"/>
                <w:highlight w:val="yellow"/>
              </w:rPr>
            </w:pPr>
            <w:r w:rsidRPr="007A03F1">
              <w:rPr>
                <w:sz w:val="22"/>
                <w:szCs w:val="22"/>
                <w:highlight w:val="yellow"/>
              </w:rPr>
              <w:t>What are the steps you will take to meet your goal?</w:t>
            </w:r>
          </w:p>
          <w:p w:rsidR="00BE67DE" w:rsidRPr="007A03F1" w:rsidRDefault="00BE67DE" w:rsidP="00BE67DE">
            <w:pPr>
              <w:widowControl/>
              <w:numPr>
                <w:ilvl w:val="0"/>
                <w:numId w:val="4"/>
              </w:numPr>
              <w:autoSpaceDE/>
              <w:autoSpaceDN/>
              <w:adjustRightInd/>
              <w:ind w:left="360"/>
              <w:rPr>
                <w:sz w:val="22"/>
                <w:szCs w:val="22"/>
                <w:highlight w:val="yellow"/>
              </w:rPr>
            </w:pPr>
            <w:r w:rsidRPr="007A03F1">
              <w:rPr>
                <w:sz w:val="22"/>
                <w:szCs w:val="22"/>
                <w:highlight w:val="yellow"/>
              </w:rPr>
              <w:t>How will you prioritize these steps?</w:t>
            </w:r>
          </w:p>
          <w:p w:rsidR="00BE67DE" w:rsidRPr="007A03F1" w:rsidRDefault="00BE67DE" w:rsidP="00BE67DE">
            <w:pPr>
              <w:widowControl/>
              <w:numPr>
                <w:ilvl w:val="0"/>
                <w:numId w:val="4"/>
              </w:numPr>
              <w:autoSpaceDE/>
              <w:autoSpaceDN/>
              <w:adjustRightInd/>
              <w:ind w:left="360"/>
              <w:rPr>
                <w:sz w:val="22"/>
                <w:szCs w:val="22"/>
                <w:highlight w:val="yellow"/>
              </w:rPr>
            </w:pPr>
            <w:r w:rsidRPr="007A03F1">
              <w:rPr>
                <w:sz w:val="22"/>
                <w:szCs w:val="22"/>
                <w:highlight w:val="yellow"/>
              </w:rPr>
              <w:t>What data do you need to collect?</w:t>
            </w:r>
          </w:p>
          <w:p w:rsidR="00BE67DE" w:rsidRPr="007A03F1" w:rsidRDefault="00BE67DE" w:rsidP="00BE67DE">
            <w:pPr>
              <w:widowControl/>
              <w:numPr>
                <w:ilvl w:val="0"/>
                <w:numId w:val="3"/>
              </w:numPr>
              <w:autoSpaceDE/>
              <w:autoSpaceDN/>
              <w:adjustRightInd/>
              <w:rPr>
                <w:sz w:val="22"/>
                <w:szCs w:val="22"/>
                <w:highlight w:val="yellow"/>
              </w:rPr>
            </w:pPr>
            <w:r w:rsidRPr="007A03F1">
              <w:rPr>
                <w:sz w:val="22"/>
                <w:szCs w:val="22"/>
                <w:highlight w:val="yellow"/>
              </w:rPr>
              <w:t>How will you collect and report the data?</w:t>
            </w:r>
          </w:p>
        </w:tc>
      </w:tr>
    </w:tbl>
    <w:p w:rsidR="008E4380" w:rsidRPr="007A03F1" w:rsidRDefault="008E4380" w:rsidP="007B2B7C">
      <w:pPr>
        <w:widowControl/>
        <w:rPr>
          <w:sz w:val="22"/>
          <w:szCs w:val="22"/>
        </w:rPr>
      </w:pPr>
    </w:p>
    <w:sectPr w:rsidR="008E4380" w:rsidRPr="007A03F1" w:rsidSect="00E05F24">
      <w:headerReference w:type="default" r:id="rId22"/>
      <w:footerReference w:type="default" r:id="rId23"/>
      <w:endnotePr>
        <w:numFmt w:val="decimal"/>
      </w:endnotePr>
      <w:pgSz w:w="12240" w:h="15840"/>
      <w:pgMar w:top="1440" w:right="720" w:bottom="720" w:left="1440" w:header="144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2E3" w:rsidRDefault="001312E3">
      <w:r>
        <w:separator/>
      </w:r>
    </w:p>
  </w:endnote>
  <w:endnote w:type="continuationSeparator" w:id="0">
    <w:p w:rsidR="001312E3" w:rsidRDefault="001312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75E" w:rsidRDefault="007F575E">
    <w:pPr>
      <w:spacing w:line="240" w:lineRule="exact"/>
    </w:pPr>
  </w:p>
  <w:p w:rsidR="007F575E" w:rsidRPr="007A03F1" w:rsidRDefault="007F575E">
    <w:pPr>
      <w:framePr w:w="9361" w:wrap="notBeside" w:vAnchor="text" w:hAnchor="text" w:x="1" w:y="1"/>
      <w:jc w:val="center"/>
      <w:rPr>
        <w:sz w:val="22"/>
        <w:szCs w:val="22"/>
      </w:rPr>
    </w:pPr>
    <w:r w:rsidRPr="007A03F1">
      <w:rPr>
        <w:sz w:val="22"/>
        <w:szCs w:val="22"/>
      </w:rPr>
      <w:fldChar w:fldCharType="begin"/>
    </w:r>
    <w:r w:rsidRPr="007A03F1">
      <w:rPr>
        <w:sz w:val="22"/>
        <w:szCs w:val="22"/>
      </w:rPr>
      <w:instrText xml:space="preserve">PAGE </w:instrText>
    </w:r>
    <w:r w:rsidRPr="007A03F1">
      <w:rPr>
        <w:sz w:val="22"/>
        <w:szCs w:val="22"/>
      </w:rPr>
      <w:fldChar w:fldCharType="separate"/>
    </w:r>
    <w:r w:rsidR="00C01D26">
      <w:rPr>
        <w:noProof/>
        <w:sz w:val="22"/>
        <w:szCs w:val="22"/>
      </w:rPr>
      <w:t>1</w:t>
    </w:r>
    <w:r w:rsidRPr="007A03F1">
      <w:rPr>
        <w:sz w:val="22"/>
        <w:szCs w:val="22"/>
      </w:rPr>
      <w:fldChar w:fldCharType="end"/>
    </w:r>
  </w:p>
  <w:p w:rsidR="007F575E" w:rsidRPr="007A03F1" w:rsidRDefault="007F575E">
    <w:pPr>
      <w:rPr>
        <w:sz w:val="24"/>
      </w:rPr>
    </w:pPr>
  </w:p>
  <w:p w:rsidR="007F575E" w:rsidRPr="007A03F1" w:rsidRDefault="007F575E">
    <w:pPr>
      <w:rPr>
        <w:sz w:val="22"/>
        <w:szCs w:val="22"/>
      </w:rPr>
    </w:pPr>
    <w:r w:rsidRPr="007A03F1">
      <w:rPr>
        <w:sz w:val="22"/>
        <w:szCs w:val="22"/>
      </w:rPr>
      <w:t>Hospital/Ambulatory Care/Business 1/14/13 RMO</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75E" w:rsidRPr="007A03F1" w:rsidRDefault="007F575E" w:rsidP="00370CB0">
    <w:pPr>
      <w:framePr w:w="13780" w:wrap="notBeside" w:vAnchor="text" w:hAnchor="page" w:x="1" w:y="104"/>
      <w:jc w:val="center"/>
      <w:rPr>
        <w:sz w:val="22"/>
        <w:szCs w:val="22"/>
      </w:rPr>
    </w:pPr>
    <w:r w:rsidRPr="007A03F1">
      <w:rPr>
        <w:sz w:val="22"/>
        <w:szCs w:val="22"/>
      </w:rPr>
      <w:t>A-</w:t>
    </w:r>
    <w:r w:rsidRPr="007A03F1">
      <w:rPr>
        <w:sz w:val="22"/>
        <w:szCs w:val="22"/>
      </w:rPr>
      <w:fldChar w:fldCharType="begin"/>
    </w:r>
    <w:r w:rsidRPr="007A03F1">
      <w:rPr>
        <w:sz w:val="22"/>
        <w:szCs w:val="22"/>
      </w:rPr>
      <w:instrText xml:space="preserve">PAGE </w:instrText>
    </w:r>
    <w:r w:rsidRPr="007A03F1">
      <w:rPr>
        <w:sz w:val="22"/>
        <w:szCs w:val="22"/>
      </w:rPr>
      <w:fldChar w:fldCharType="separate"/>
    </w:r>
    <w:r w:rsidR="00C01D26">
      <w:rPr>
        <w:noProof/>
        <w:sz w:val="22"/>
        <w:szCs w:val="22"/>
      </w:rPr>
      <w:t>1</w:t>
    </w:r>
    <w:r w:rsidRPr="007A03F1">
      <w:rPr>
        <w:sz w:val="22"/>
        <w:szCs w:val="22"/>
      </w:rPr>
      <w:fldChar w:fldCharType="end"/>
    </w:r>
  </w:p>
  <w:p w:rsidR="007F575E" w:rsidRDefault="007F575E">
    <w:pPr>
      <w:spacing w:line="240" w:lineRule="exact"/>
    </w:pPr>
  </w:p>
  <w:p w:rsidR="007F575E" w:rsidRDefault="007F575E">
    <w:pPr>
      <w:rPr>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75E" w:rsidRPr="007A03F1" w:rsidRDefault="007F575E" w:rsidP="004928C4">
    <w:pPr>
      <w:jc w:val="center"/>
      <w:rPr>
        <w:sz w:val="22"/>
        <w:szCs w:val="22"/>
      </w:rPr>
    </w:pPr>
    <w:r w:rsidRPr="007A03F1">
      <w:rPr>
        <w:sz w:val="22"/>
        <w:szCs w:val="22"/>
      </w:rPr>
      <w:t>B-</w:t>
    </w:r>
    <w:r w:rsidRPr="007A03F1">
      <w:rPr>
        <w:rStyle w:val="PageNumber"/>
        <w:sz w:val="22"/>
        <w:szCs w:val="22"/>
      </w:rPr>
      <w:fldChar w:fldCharType="begin"/>
    </w:r>
    <w:r w:rsidRPr="007A03F1">
      <w:rPr>
        <w:rStyle w:val="PageNumber"/>
        <w:sz w:val="22"/>
        <w:szCs w:val="22"/>
      </w:rPr>
      <w:instrText xml:space="preserve"> PAGE </w:instrText>
    </w:r>
    <w:r w:rsidRPr="007A03F1">
      <w:rPr>
        <w:rStyle w:val="PageNumber"/>
        <w:sz w:val="22"/>
        <w:szCs w:val="22"/>
      </w:rPr>
      <w:fldChar w:fldCharType="separate"/>
    </w:r>
    <w:r w:rsidR="00C01D26">
      <w:rPr>
        <w:rStyle w:val="PageNumber"/>
        <w:noProof/>
        <w:sz w:val="22"/>
        <w:szCs w:val="22"/>
      </w:rPr>
      <w:t>1</w:t>
    </w:r>
    <w:r w:rsidRPr="007A03F1">
      <w:rPr>
        <w:rStyle w:val="PageNumber"/>
        <w:sz w:val="22"/>
        <w:szCs w:val="22"/>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75E" w:rsidRPr="007A03F1" w:rsidRDefault="007F575E" w:rsidP="004928C4">
    <w:pPr>
      <w:jc w:val="center"/>
      <w:rPr>
        <w:sz w:val="22"/>
        <w:szCs w:val="22"/>
      </w:rPr>
    </w:pPr>
    <w:r w:rsidRPr="007A03F1">
      <w:rPr>
        <w:sz w:val="22"/>
        <w:szCs w:val="22"/>
      </w:rPr>
      <w:t>C-</w:t>
    </w:r>
    <w:r w:rsidRPr="007A03F1">
      <w:rPr>
        <w:rStyle w:val="PageNumber"/>
        <w:sz w:val="22"/>
        <w:szCs w:val="22"/>
      </w:rPr>
      <w:fldChar w:fldCharType="begin"/>
    </w:r>
    <w:r w:rsidRPr="007A03F1">
      <w:rPr>
        <w:rStyle w:val="PageNumber"/>
        <w:sz w:val="22"/>
        <w:szCs w:val="22"/>
      </w:rPr>
      <w:instrText xml:space="preserve"> PAGE </w:instrText>
    </w:r>
    <w:r w:rsidRPr="007A03F1">
      <w:rPr>
        <w:rStyle w:val="PageNumber"/>
        <w:sz w:val="22"/>
        <w:szCs w:val="22"/>
      </w:rPr>
      <w:fldChar w:fldCharType="separate"/>
    </w:r>
    <w:r w:rsidR="00C01D26">
      <w:rPr>
        <w:rStyle w:val="PageNumber"/>
        <w:noProof/>
        <w:sz w:val="22"/>
        <w:szCs w:val="22"/>
      </w:rPr>
      <w:t>2</w:t>
    </w:r>
    <w:r w:rsidRPr="007A03F1">
      <w:rPr>
        <w:rStyle w:val="PageNumber"/>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2E3" w:rsidRDefault="001312E3">
      <w:r>
        <w:separator/>
      </w:r>
    </w:p>
  </w:footnote>
  <w:footnote w:type="continuationSeparator" w:id="0">
    <w:p w:rsidR="001312E3" w:rsidRDefault="001312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75E" w:rsidRPr="007A03F1" w:rsidRDefault="007F575E" w:rsidP="00766C7E">
    <w:pPr>
      <w:pStyle w:val="Header"/>
      <w:jc w:val="center"/>
      <w:rPr>
        <w:sz w:val="22"/>
        <w:szCs w:val="22"/>
      </w:rPr>
    </w:pPr>
    <w:r w:rsidRPr="007A03F1">
      <w:rPr>
        <w:sz w:val="22"/>
        <w:szCs w:val="22"/>
      </w:rPr>
      <w:t>APPENEDIX A</w:t>
    </w:r>
  </w:p>
  <w:p w:rsidR="007F575E" w:rsidRPr="007A03F1" w:rsidRDefault="007F575E" w:rsidP="00766C7E">
    <w:pPr>
      <w:pStyle w:val="Header"/>
      <w:jc w:val="center"/>
      <w:rPr>
        <w:sz w:val="22"/>
        <w:szCs w:val="22"/>
      </w:rPr>
    </w:pPr>
    <w:r w:rsidRPr="007A03F1">
      <w:rPr>
        <w:sz w:val="22"/>
        <w:szCs w:val="22"/>
      </w:rPr>
      <w:t>MEDICAL EQUPMENT ORGANIZATION CHART</w:t>
    </w:r>
  </w:p>
  <w:p w:rsidR="007F575E" w:rsidRPr="007A03F1" w:rsidRDefault="007F575E" w:rsidP="00766C7E">
    <w:pPr>
      <w:pStyle w:val="Header"/>
      <w:jc w:val="center"/>
      <w:rPr>
        <w:sz w:val="24"/>
      </w:rPr>
    </w:pPr>
  </w:p>
  <w:p w:rsidR="007F575E" w:rsidRPr="004F5683" w:rsidRDefault="007F575E" w:rsidP="00766C7E">
    <w:pPr>
      <w:pStyle w:val="Header"/>
      <w:jc w:val="center"/>
      <w:rPr>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75E" w:rsidRPr="007A03F1" w:rsidRDefault="007F575E" w:rsidP="00766C7E">
    <w:pPr>
      <w:pStyle w:val="Header"/>
      <w:jc w:val="center"/>
      <w:rPr>
        <w:sz w:val="22"/>
        <w:szCs w:val="22"/>
      </w:rPr>
    </w:pPr>
    <w:r w:rsidRPr="007A03F1">
      <w:rPr>
        <w:sz w:val="22"/>
        <w:szCs w:val="22"/>
      </w:rPr>
      <w:t>APPENEDIX B</w:t>
    </w:r>
  </w:p>
  <w:p w:rsidR="007F575E" w:rsidRPr="007A03F1" w:rsidRDefault="007F575E" w:rsidP="00766C7E">
    <w:pPr>
      <w:pStyle w:val="Header"/>
      <w:jc w:val="center"/>
      <w:rPr>
        <w:sz w:val="22"/>
        <w:szCs w:val="22"/>
      </w:rPr>
    </w:pPr>
    <w:r w:rsidRPr="007A03F1">
      <w:rPr>
        <w:sz w:val="22"/>
        <w:szCs w:val="22"/>
      </w:rPr>
      <w:t>REFERENCE CROSSWALK</w:t>
    </w:r>
  </w:p>
  <w:p w:rsidR="007F575E" w:rsidRDefault="007F575E" w:rsidP="00766C7E">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75E" w:rsidRPr="007A03F1" w:rsidRDefault="007F575E" w:rsidP="00766C7E">
    <w:pPr>
      <w:pStyle w:val="Header"/>
      <w:jc w:val="center"/>
      <w:rPr>
        <w:sz w:val="22"/>
        <w:szCs w:val="22"/>
      </w:rPr>
    </w:pPr>
    <w:r w:rsidRPr="007A03F1">
      <w:rPr>
        <w:sz w:val="22"/>
        <w:szCs w:val="22"/>
      </w:rPr>
      <w:t>APPENEDIX C</w:t>
    </w:r>
  </w:p>
  <w:p w:rsidR="007F575E" w:rsidRPr="007A03F1" w:rsidRDefault="007F575E" w:rsidP="00766C7E">
    <w:pPr>
      <w:pStyle w:val="Header"/>
      <w:jc w:val="center"/>
      <w:rPr>
        <w:sz w:val="22"/>
        <w:szCs w:val="22"/>
      </w:rPr>
    </w:pPr>
    <w:bookmarkStart w:id="0" w:name="OLE_LINK1"/>
    <w:bookmarkStart w:id="1" w:name="OLE_LINK2"/>
    <w:r w:rsidRPr="007A03F1">
      <w:rPr>
        <w:sz w:val="22"/>
        <w:szCs w:val="22"/>
      </w:rPr>
      <w:t>MEDICAL EQUIPMENT PERFORMANCE MEASURES</w:t>
    </w:r>
    <w:bookmarkEnd w:id="0"/>
    <w:bookmarkEnd w:id="1"/>
  </w:p>
  <w:p w:rsidR="007F575E" w:rsidRPr="001054B2" w:rsidRDefault="007F575E" w:rsidP="00766C7E">
    <w:pPr>
      <w:pStyle w:val="Header"/>
      <w:jc w:val="center"/>
      <w:rPr>
        <w:rFonts w:ascii="Calibri" w:hAnsi="Calibri"/>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E5F52"/>
    <w:multiLevelType w:val="hybridMultilevel"/>
    <w:tmpl w:val="39E69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7BA5559"/>
    <w:multiLevelType w:val="hybridMultilevel"/>
    <w:tmpl w:val="6EE83C42"/>
    <w:lvl w:ilvl="0" w:tplc="6DB414C0">
      <w:start w:val="1"/>
      <w:numFmt w:val="decimal"/>
      <w:lvlText w:val="(%1)"/>
      <w:lvlJc w:val="left"/>
      <w:pPr>
        <w:ind w:left="1128" w:hanging="384"/>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2">
    <w:nsid w:val="49DF32FB"/>
    <w:multiLevelType w:val="hybridMultilevel"/>
    <w:tmpl w:val="4C2A4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B1227D3"/>
    <w:multiLevelType w:val="hybridMultilevel"/>
    <w:tmpl w:val="E9D2E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E6657D"/>
    <w:multiLevelType w:val="hybridMultilevel"/>
    <w:tmpl w:val="73028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stylePaneFormatFilter w:val="3F01"/>
  <w:defaultTabStop w:val="374"/>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1D74F6"/>
    <w:rsid w:val="000250FD"/>
    <w:rsid w:val="000362F4"/>
    <w:rsid w:val="0004176B"/>
    <w:rsid w:val="0005061F"/>
    <w:rsid w:val="00064F73"/>
    <w:rsid w:val="00067F1E"/>
    <w:rsid w:val="000740DD"/>
    <w:rsid w:val="00091AA1"/>
    <w:rsid w:val="0009480E"/>
    <w:rsid w:val="000A1338"/>
    <w:rsid w:val="000A2A29"/>
    <w:rsid w:val="000A3194"/>
    <w:rsid w:val="000A4835"/>
    <w:rsid w:val="000B52AF"/>
    <w:rsid w:val="000C210D"/>
    <w:rsid w:val="000C3A6B"/>
    <w:rsid w:val="000D0747"/>
    <w:rsid w:val="000E2C88"/>
    <w:rsid w:val="000E2D40"/>
    <w:rsid w:val="000E2EB0"/>
    <w:rsid w:val="000E3272"/>
    <w:rsid w:val="000E55CA"/>
    <w:rsid w:val="0010022C"/>
    <w:rsid w:val="001054B2"/>
    <w:rsid w:val="001132CA"/>
    <w:rsid w:val="0012742E"/>
    <w:rsid w:val="00130E22"/>
    <w:rsid w:val="001312E3"/>
    <w:rsid w:val="001327C8"/>
    <w:rsid w:val="001401D2"/>
    <w:rsid w:val="00143E20"/>
    <w:rsid w:val="001453D9"/>
    <w:rsid w:val="0015289A"/>
    <w:rsid w:val="001638DB"/>
    <w:rsid w:val="00166CE2"/>
    <w:rsid w:val="001742E6"/>
    <w:rsid w:val="00176A3A"/>
    <w:rsid w:val="00182C3B"/>
    <w:rsid w:val="001A2E41"/>
    <w:rsid w:val="001A5F28"/>
    <w:rsid w:val="001B61E8"/>
    <w:rsid w:val="001C27E7"/>
    <w:rsid w:val="001D1063"/>
    <w:rsid w:val="001D74F6"/>
    <w:rsid w:val="001E06C7"/>
    <w:rsid w:val="001E4005"/>
    <w:rsid w:val="00207812"/>
    <w:rsid w:val="002112D5"/>
    <w:rsid w:val="00241F66"/>
    <w:rsid w:val="002648F1"/>
    <w:rsid w:val="00272157"/>
    <w:rsid w:val="002800A6"/>
    <w:rsid w:val="00287EC8"/>
    <w:rsid w:val="002A392A"/>
    <w:rsid w:val="002B053C"/>
    <w:rsid w:val="002C546F"/>
    <w:rsid w:val="002D212F"/>
    <w:rsid w:val="002E5EEF"/>
    <w:rsid w:val="002F7F63"/>
    <w:rsid w:val="00306DF5"/>
    <w:rsid w:val="0031478C"/>
    <w:rsid w:val="003165FA"/>
    <w:rsid w:val="00330181"/>
    <w:rsid w:val="003365CD"/>
    <w:rsid w:val="003424BA"/>
    <w:rsid w:val="003443C8"/>
    <w:rsid w:val="00346C0D"/>
    <w:rsid w:val="00370CB0"/>
    <w:rsid w:val="0037151E"/>
    <w:rsid w:val="00383398"/>
    <w:rsid w:val="003B626B"/>
    <w:rsid w:val="003C2414"/>
    <w:rsid w:val="003C3087"/>
    <w:rsid w:val="003C5845"/>
    <w:rsid w:val="003D7FCD"/>
    <w:rsid w:val="003E3009"/>
    <w:rsid w:val="003E52FE"/>
    <w:rsid w:val="003F453F"/>
    <w:rsid w:val="003F65F2"/>
    <w:rsid w:val="0040269B"/>
    <w:rsid w:val="00420DE3"/>
    <w:rsid w:val="00426F86"/>
    <w:rsid w:val="0043621D"/>
    <w:rsid w:val="00436E0C"/>
    <w:rsid w:val="004370A0"/>
    <w:rsid w:val="00461889"/>
    <w:rsid w:val="00461945"/>
    <w:rsid w:val="0047475F"/>
    <w:rsid w:val="00484583"/>
    <w:rsid w:val="004928C4"/>
    <w:rsid w:val="00494E92"/>
    <w:rsid w:val="004A2B69"/>
    <w:rsid w:val="004B74FA"/>
    <w:rsid w:val="004C08BE"/>
    <w:rsid w:val="004C2A51"/>
    <w:rsid w:val="004C4261"/>
    <w:rsid w:val="004C5F3E"/>
    <w:rsid w:val="004D3CFD"/>
    <w:rsid w:val="004E5195"/>
    <w:rsid w:val="004F5683"/>
    <w:rsid w:val="00510F8F"/>
    <w:rsid w:val="005434D2"/>
    <w:rsid w:val="00566FBC"/>
    <w:rsid w:val="005A02F0"/>
    <w:rsid w:val="005A099C"/>
    <w:rsid w:val="005A2A21"/>
    <w:rsid w:val="005A5D95"/>
    <w:rsid w:val="005C7A52"/>
    <w:rsid w:val="005F58D1"/>
    <w:rsid w:val="00607622"/>
    <w:rsid w:val="006217CC"/>
    <w:rsid w:val="0062657B"/>
    <w:rsid w:val="0062729B"/>
    <w:rsid w:val="00637EA9"/>
    <w:rsid w:val="00647FC1"/>
    <w:rsid w:val="00651BFE"/>
    <w:rsid w:val="00666FE5"/>
    <w:rsid w:val="00672600"/>
    <w:rsid w:val="0067273C"/>
    <w:rsid w:val="0068161B"/>
    <w:rsid w:val="00683E19"/>
    <w:rsid w:val="00684E79"/>
    <w:rsid w:val="00693AE7"/>
    <w:rsid w:val="006A40FC"/>
    <w:rsid w:val="006A5658"/>
    <w:rsid w:val="006B331A"/>
    <w:rsid w:val="006D3BC8"/>
    <w:rsid w:val="006D3BD8"/>
    <w:rsid w:val="006F2C8B"/>
    <w:rsid w:val="00700AFF"/>
    <w:rsid w:val="00706A76"/>
    <w:rsid w:val="007116A5"/>
    <w:rsid w:val="00712C67"/>
    <w:rsid w:val="00721B1E"/>
    <w:rsid w:val="007317D5"/>
    <w:rsid w:val="007367F9"/>
    <w:rsid w:val="00736C41"/>
    <w:rsid w:val="007416D1"/>
    <w:rsid w:val="00754FB9"/>
    <w:rsid w:val="007600AD"/>
    <w:rsid w:val="00766649"/>
    <w:rsid w:val="00766C7E"/>
    <w:rsid w:val="007733A8"/>
    <w:rsid w:val="00774D51"/>
    <w:rsid w:val="007761A3"/>
    <w:rsid w:val="00782393"/>
    <w:rsid w:val="007A03F1"/>
    <w:rsid w:val="007B2B7C"/>
    <w:rsid w:val="007B76B5"/>
    <w:rsid w:val="007B7B88"/>
    <w:rsid w:val="007D165B"/>
    <w:rsid w:val="007D2D19"/>
    <w:rsid w:val="007E18DA"/>
    <w:rsid w:val="007E5F30"/>
    <w:rsid w:val="007E6967"/>
    <w:rsid w:val="007F0064"/>
    <w:rsid w:val="007F575E"/>
    <w:rsid w:val="00815D30"/>
    <w:rsid w:val="008177B8"/>
    <w:rsid w:val="00834408"/>
    <w:rsid w:val="00846588"/>
    <w:rsid w:val="00847780"/>
    <w:rsid w:val="00885BCC"/>
    <w:rsid w:val="008874EC"/>
    <w:rsid w:val="00897E67"/>
    <w:rsid w:val="008A62F6"/>
    <w:rsid w:val="008C0631"/>
    <w:rsid w:val="008D1A2E"/>
    <w:rsid w:val="008D7C0F"/>
    <w:rsid w:val="008E4380"/>
    <w:rsid w:val="008E4D7D"/>
    <w:rsid w:val="008E6530"/>
    <w:rsid w:val="008F0C69"/>
    <w:rsid w:val="008F524E"/>
    <w:rsid w:val="00911006"/>
    <w:rsid w:val="009119A4"/>
    <w:rsid w:val="0091731C"/>
    <w:rsid w:val="009252AA"/>
    <w:rsid w:val="009437F2"/>
    <w:rsid w:val="0096369E"/>
    <w:rsid w:val="0096424B"/>
    <w:rsid w:val="0097530F"/>
    <w:rsid w:val="00982F6C"/>
    <w:rsid w:val="009B5CAE"/>
    <w:rsid w:val="009B731D"/>
    <w:rsid w:val="009E6273"/>
    <w:rsid w:val="009F1569"/>
    <w:rsid w:val="009F7E27"/>
    <w:rsid w:val="00A16F0B"/>
    <w:rsid w:val="00A23ECD"/>
    <w:rsid w:val="00A24F8C"/>
    <w:rsid w:val="00A30EDD"/>
    <w:rsid w:val="00A33EC8"/>
    <w:rsid w:val="00A52CD3"/>
    <w:rsid w:val="00A546CD"/>
    <w:rsid w:val="00A63C34"/>
    <w:rsid w:val="00A85CDA"/>
    <w:rsid w:val="00A87582"/>
    <w:rsid w:val="00A9022E"/>
    <w:rsid w:val="00A957A1"/>
    <w:rsid w:val="00A95961"/>
    <w:rsid w:val="00AA5D2E"/>
    <w:rsid w:val="00AB0F8E"/>
    <w:rsid w:val="00AB61D0"/>
    <w:rsid w:val="00AC613D"/>
    <w:rsid w:val="00B0545A"/>
    <w:rsid w:val="00B118B7"/>
    <w:rsid w:val="00B14A6D"/>
    <w:rsid w:val="00B2623F"/>
    <w:rsid w:val="00B33EA0"/>
    <w:rsid w:val="00B4391E"/>
    <w:rsid w:val="00B603B4"/>
    <w:rsid w:val="00B75EF6"/>
    <w:rsid w:val="00B97CB4"/>
    <w:rsid w:val="00BC775B"/>
    <w:rsid w:val="00BD0738"/>
    <w:rsid w:val="00BE67DE"/>
    <w:rsid w:val="00C01D26"/>
    <w:rsid w:val="00C103B4"/>
    <w:rsid w:val="00C321E9"/>
    <w:rsid w:val="00C42839"/>
    <w:rsid w:val="00C60D32"/>
    <w:rsid w:val="00C60D90"/>
    <w:rsid w:val="00C71102"/>
    <w:rsid w:val="00C71D69"/>
    <w:rsid w:val="00C77A31"/>
    <w:rsid w:val="00C91EFC"/>
    <w:rsid w:val="00C9610D"/>
    <w:rsid w:val="00CB0C8C"/>
    <w:rsid w:val="00CC2AB0"/>
    <w:rsid w:val="00CC35BD"/>
    <w:rsid w:val="00D02ADC"/>
    <w:rsid w:val="00D1779C"/>
    <w:rsid w:val="00D23CF8"/>
    <w:rsid w:val="00D256C4"/>
    <w:rsid w:val="00D274BA"/>
    <w:rsid w:val="00D3420A"/>
    <w:rsid w:val="00D5525A"/>
    <w:rsid w:val="00D62680"/>
    <w:rsid w:val="00D64AC4"/>
    <w:rsid w:val="00D65F48"/>
    <w:rsid w:val="00D84446"/>
    <w:rsid w:val="00D913BD"/>
    <w:rsid w:val="00D9406C"/>
    <w:rsid w:val="00D97739"/>
    <w:rsid w:val="00D97F5E"/>
    <w:rsid w:val="00DA36E4"/>
    <w:rsid w:val="00DB4B3D"/>
    <w:rsid w:val="00DB566D"/>
    <w:rsid w:val="00DC38B9"/>
    <w:rsid w:val="00DC4017"/>
    <w:rsid w:val="00DC4FB4"/>
    <w:rsid w:val="00DC648C"/>
    <w:rsid w:val="00DD240D"/>
    <w:rsid w:val="00DD7D1A"/>
    <w:rsid w:val="00DF6851"/>
    <w:rsid w:val="00E0137D"/>
    <w:rsid w:val="00E03E8F"/>
    <w:rsid w:val="00E05F24"/>
    <w:rsid w:val="00E07A28"/>
    <w:rsid w:val="00E10390"/>
    <w:rsid w:val="00E250CF"/>
    <w:rsid w:val="00E408CC"/>
    <w:rsid w:val="00E41F68"/>
    <w:rsid w:val="00E4488F"/>
    <w:rsid w:val="00E455BC"/>
    <w:rsid w:val="00E94DE6"/>
    <w:rsid w:val="00EA0E72"/>
    <w:rsid w:val="00EA1F93"/>
    <w:rsid w:val="00EB1807"/>
    <w:rsid w:val="00EC11C7"/>
    <w:rsid w:val="00ED59E3"/>
    <w:rsid w:val="00EF737B"/>
    <w:rsid w:val="00F0179B"/>
    <w:rsid w:val="00F16156"/>
    <w:rsid w:val="00F308A4"/>
    <w:rsid w:val="00F37094"/>
    <w:rsid w:val="00F4110D"/>
    <w:rsid w:val="00F42E90"/>
    <w:rsid w:val="00F44EB6"/>
    <w:rsid w:val="00F57EA5"/>
    <w:rsid w:val="00F6062B"/>
    <w:rsid w:val="00F63485"/>
    <w:rsid w:val="00F71D41"/>
    <w:rsid w:val="00FA7FEB"/>
    <w:rsid w:val="00FB0C33"/>
    <w:rsid w:val="00FB4F8C"/>
    <w:rsid w:val="00FB628A"/>
    <w:rsid w:val="00FD3402"/>
    <w:rsid w:val="00FD3C91"/>
    <w:rsid w:val="00FF0A9E"/>
    <w:rsid w:val="00FF25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s1043">
          <o:proxy start="" idref="#_s1040" connectloc="0"/>
          <o:proxy end="" idref="#_s1039" connectloc="2"/>
        </o:r>
        <o:r id="V:Rule4" type="connector" idref="#_s1047">
          <o:proxy start="" idref="#_s1046" connectloc="3"/>
          <o:proxy end="" idref="#_s1039" connectloc="2"/>
        </o:r>
        <o:r id="V:Rule5" type="connector" idref="#_s1049">
          <o:proxy start="" idref="#_s1048" connectloc="1"/>
          <o:proxy end="" idref="#_s1040" connectloc="2"/>
        </o:r>
        <o:r id="V:Rule6" type="connector" idref="#_s1051">
          <o:proxy start="" idref="#_s1050" connectloc="1"/>
          <o:proxy end="" idref="#_s1048" connectloc="2"/>
        </o:r>
        <o:r id="V:Rule7" type="connector" idref="#_s1053">
          <o:proxy start="" idref="#_s1052" connectloc="0"/>
          <o:proxy end="" idref="#_s1039" connectloc="2"/>
        </o:r>
        <o:r id="V:Rule8" type="connector" idref="#_s1055">
          <o:proxy start="" idref="#_s1054" connectloc="1"/>
          <o:proxy end="" idref="#_s1040" connectloc="2"/>
        </o:r>
        <o:r id="V:Rule9" type="connector" idref="#_s1057">
          <o:proxy start="" idref="#_s1056" connectloc="0"/>
          <o:proxy end="" idref="#_s1052" connectloc="2"/>
        </o:r>
        <o:r id="V:Rule10" type="connector" idref="#_s1059">
          <o:proxy start="" idref="#_s1058" connectloc="0"/>
          <o:proxy end="" idref="#_s1052" connectloc="2"/>
        </o:r>
        <o:r id="V:Rule11" type="connector" idref="#_s1061">
          <o:proxy start="" idref="#_s1060" connectloc="0"/>
          <o:proxy end="" idref="#_s1052" connectloc="2"/>
        </o:r>
        <o:r id="V:Rule13" type="connector" idref="#_s1065">
          <o:proxy start="" idref="#_s1064" connectloc="3"/>
          <o:proxy end="" idref="#_s1040" connectloc="2"/>
        </o:r>
        <o:r id="V:Rule15" type="connector" idref="#_s1069">
          <o:proxy start="" idref="#_s1068" connectloc="1"/>
          <o:proxy end="" idref="#_s1048" connectloc="2"/>
        </o:r>
        <o:r id="V:Rule16" type="connector" idref="#_s1071">
          <o:proxy start="" idref="#_s1070" connectloc="0"/>
          <o:proxy end="" idref="#_s1039" connectloc="2"/>
        </o:r>
        <o:r id="V:Rule17" type="connector" idref="#_s1073">
          <o:proxy start="" idref="#_s1072" connectloc="0"/>
          <o:proxy end="" idref="#_s1052" connectloc="2"/>
        </o:r>
        <o:r id="V:Rule19" type="connector" idref="#_s1077">
          <o:proxy start="" idref="#_s1076" connectloc="0"/>
          <o:proxy end="" idref="#_s1070" connectloc="2"/>
        </o:r>
        <o:r id="V:Rule20" type="connector" idref="#_s1079">
          <o:proxy start="" idref="#_s1078" connectloc="0"/>
          <o:proxy end="" idref="#_s1070"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autoSpaceDE/>
      <w:autoSpaceDN/>
      <w:adjustRightInd/>
      <w:jc w:val="center"/>
      <w:outlineLvl w:val="0"/>
    </w:pPr>
    <w:rPr>
      <w:sz w:val="40"/>
      <w:szCs w:val="20"/>
    </w:rPr>
  </w:style>
  <w:style w:type="paragraph" w:styleId="Heading2">
    <w:name w:val="heading 2"/>
    <w:basedOn w:val="Normal"/>
    <w:next w:val="Normal"/>
    <w:qFormat/>
    <w:pPr>
      <w:keepNext/>
      <w:widowControl/>
      <w:autoSpaceDE/>
      <w:autoSpaceDN/>
      <w:adjustRightInd/>
      <w:jc w:val="center"/>
      <w:outlineLvl w:val="1"/>
    </w:pPr>
    <w:rPr>
      <w:b/>
      <w:i/>
      <w:sz w:val="3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Caption">
    <w:name w:val="caption"/>
    <w:basedOn w:val="Normal"/>
    <w:next w:val="Normal"/>
    <w:qFormat/>
    <w:pPr>
      <w:spacing w:before="120" w:after="120"/>
    </w:pPr>
    <w:rPr>
      <w:b/>
      <w:bCs/>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widowControl/>
      <w:autoSpaceDE/>
      <w:autoSpaceDN/>
      <w:adjustRightInd/>
      <w:spacing w:before="100" w:beforeAutospacing="1" w:after="100" w:afterAutospacing="1"/>
    </w:pPr>
    <w:rPr>
      <w:color w:val="000000"/>
      <w:sz w:val="24"/>
    </w:rPr>
  </w:style>
  <w:style w:type="paragraph" w:styleId="Subtitle">
    <w:name w:val="Subtitle"/>
    <w:basedOn w:val="Normal"/>
    <w:qFormat/>
    <w:pPr>
      <w:widowControl/>
      <w:autoSpaceDE/>
      <w:autoSpaceDN/>
      <w:adjustRightInd/>
      <w:jc w:val="center"/>
    </w:pPr>
    <w:rPr>
      <w:b/>
      <w:sz w:val="28"/>
      <w:szCs w:val="20"/>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rPr>
      <w:bCs/>
      <w:sz w:val="24"/>
    </w:rPr>
  </w:style>
  <w:style w:type="character" w:styleId="CommentReference">
    <w:name w:val="annotation reference"/>
    <w:basedOn w:val="DefaultParagraphFont"/>
    <w:semiHidden/>
    <w:rsid w:val="00306DF5"/>
    <w:rPr>
      <w:sz w:val="16"/>
      <w:szCs w:val="16"/>
    </w:rPr>
  </w:style>
  <w:style w:type="paragraph" w:styleId="CommentText">
    <w:name w:val="annotation text"/>
    <w:basedOn w:val="Normal"/>
    <w:semiHidden/>
    <w:rsid w:val="00306DF5"/>
    <w:rPr>
      <w:szCs w:val="20"/>
    </w:rPr>
  </w:style>
  <w:style w:type="paragraph" w:styleId="CommentSubject">
    <w:name w:val="annotation subject"/>
    <w:basedOn w:val="CommentText"/>
    <w:next w:val="CommentText"/>
    <w:semiHidden/>
    <w:rsid w:val="00306DF5"/>
    <w:rPr>
      <w:b/>
      <w:bCs/>
    </w:rPr>
  </w:style>
  <w:style w:type="paragraph" w:styleId="BalloonText">
    <w:name w:val="Balloon Text"/>
    <w:basedOn w:val="Normal"/>
    <w:semiHidden/>
    <w:rsid w:val="00306DF5"/>
    <w:rPr>
      <w:rFonts w:ascii="Tahoma" w:hAnsi="Tahoma" w:cs="Tahoma"/>
      <w:sz w:val="16"/>
      <w:szCs w:val="16"/>
    </w:rPr>
  </w:style>
  <w:style w:type="table" w:styleId="TableGrid">
    <w:name w:val="Table Grid"/>
    <w:basedOn w:val="TableNormal"/>
    <w:rsid w:val="00370CB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B603B4"/>
    <w:pPr>
      <w:spacing w:after="120"/>
      <w:ind w:left="360"/>
    </w:pPr>
  </w:style>
  <w:style w:type="character" w:styleId="PageNumber">
    <w:name w:val="page number"/>
    <w:basedOn w:val="DefaultParagraphFont"/>
    <w:rsid w:val="004928C4"/>
  </w:style>
  <w:style w:type="paragraph" w:customStyle="1" w:styleId="Default">
    <w:name w:val="Default"/>
    <w:rsid w:val="00ED59E3"/>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315381177">
      <w:bodyDiv w:val="1"/>
      <w:marLeft w:val="0"/>
      <w:marRight w:val="0"/>
      <w:marTop w:val="0"/>
      <w:marBottom w:val="0"/>
      <w:divBdr>
        <w:top w:val="none" w:sz="0" w:space="0" w:color="auto"/>
        <w:left w:val="none" w:sz="0" w:space="0" w:color="auto"/>
        <w:bottom w:val="none" w:sz="0" w:space="0" w:color="auto"/>
        <w:right w:val="none" w:sz="0" w:space="0" w:color="auto"/>
      </w:divBdr>
    </w:div>
    <w:div w:id="147313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footer" Target="footer1.xml"/><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6DF1D77-8CE7-4A6F-A80B-C32AAB4AC985}" type="doc">
      <dgm:prSet loTypeId="urn:microsoft.com/office/officeart/2005/8/layout/orgChart1" loCatId="hierarchy" qsTypeId="urn:microsoft.com/office/officeart/2005/8/quickstyle/simple1" qsCatId="simple" csTypeId="urn:microsoft.com/office/officeart/2005/8/colors/accent1_2" csCatId="accent1"/>
      <dgm:spPr/>
    </dgm:pt>
    <dgm:pt modelId="{D7C99411-CD0E-4FB1-A6D2-CCDA47FF2533}">
      <dgm:prSet/>
      <dgm:spPr/>
      <dgm:t>
        <a:bodyPr/>
        <a:lstStyle/>
        <a:p>
          <a:pPr marR="0" algn="ctr" rtl="0"/>
          <a:r>
            <a:rPr lang="en-US" baseline="0" smtClean="0">
              <a:latin typeface="Calibri"/>
            </a:rPr>
            <a:t>Commander</a:t>
          </a:r>
          <a:endParaRPr lang="en-US" smtClean="0"/>
        </a:p>
      </dgm:t>
    </dgm:pt>
    <dgm:pt modelId="{B0D4E68F-4840-4E53-872E-A1F17BBB45C5}" type="parTrans" cxnId="{A431E08A-3BF3-4035-B74D-62CFA480486C}">
      <dgm:prSet/>
      <dgm:spPr/>
    </dgm:pt>
    <dgm:pt modelId="{58A0F351-4426-4FF1-930C-8D0390627604}" type="sibTrans" cxnId="{A431E08A-3BF3-4035-B74D-62CFA480486C}">
      <dgm:prSet/>
      <dgm:spPr/>
    </dgm:pt>
    <dgm:pt modelId="{5891961F-768B-4BE6-946B-F6664B8212F8}" type="asst">
      <dgm:prSet/>
      <dgm:spPr/>
      <dgm:t>
        <a:bodyPr/>
        <a:lstStyle/>
        <a:p>
          <a:pPr marR="0" algn="ctr" rtl="0"/>
          <a:r>
            <a:rPr lang="en-US" baseline="0" smtClean="0">
              <a:latin typeface="Calibri"/>
            </a:rPr>
            <a:t>Risk Manager</a:t>
          </a:r>
          <a:endParaRPr lang="en-US" smtClean="0"/>
        </a:p>
      </dgm:t>
    </dgm:pt>
    <dgm:pt modelId="{266A8BCE-A784-480B-AED6-11D7DB7E1840}" type="parTrans" cxnId="{68002609-10C9-4609-A1F5-D4AC9FF6DA7E}">
      <dgm:prSet/>
      <dgm:spPr/>
    </dgm:pt>
    <dgm:pt modelId="{08083513-68D7-43D2-A136-9BF8048C1AC3}" type="sibTrans" cxnId="{68002609-10C9-4609-A1F5-D4AC9FF6DA7E}">
      <dgm:prSet/>
      <dgm:spPr/>
    </dgm:pt>
    <dgm:pt modelId="{69F2B53D-D860-48EE-B27B-72BDE7F1BE1A}">
      <dgm:prSet/>
      <dgm:spPr/>
      <dgm:t>
        <a:bodyPr/>
        <a:lstStyle/>
        <a:p>
          <a:pPr marR="0" algn="ctr" rtl="0"/>
          <a:r>
            <a:rPr lang="en-US" baseline="0" smtClean="0">
              <a:latin typeface="Calibri"/>
            </a:rPr>
            <a:t>Deputy Commander for Administration	</a:t>
          </a:r>
          <a:endParaRPr lang="en-US" smtClean="0"/>
        </a:p>
      </dgm:t>
    </dgm:pt>
    <dgm:pt modelId="{6DB93F45-9478-493C-87C0-B05B61423581}" type="parTrans" cxnId="{614F5501-6462-4CFC-A013-8B81C21486D8}">
      <dgm:prSet/>
      <dgm:spPr/>
    </dgm:pt>
    <dgm:pt modelId="{7556A5E5-7BFC-4A13-8434-CEB5A8190DA1}" type="sibTrans" cxnId="{614F5501-6462-4CFC-A013-8B81C21486D8}">
      <dgm:prSet/>
      <dgm:spPr/>
    </dgm:pt>
    <dgm:pt modelId="{71A11A38-37F3-4EBB-B8A1-71D877C44F82}" type="asst">
      <dgm:prSet/>
      <dgm:spPr/>
      <dgm:t>
        <a:bodyPr/>
        <a:lstStyle/>
        <a:p>
          <a:pPr marR="0" algn="ctr" rtl="0"/>
          <a:r>
            <a:rPr lang="en-US" baseline="0" smtClean="0">
              <a:latin typeface="Calibri"/>
            </a:rPr>
            <a:t>Safety/EC Committee</a:t>
          </a:r>
          <a:endParaRPr lang="en-US" smtClean="0"/>
        </a:p>
      </dgm:t>
    </dgm:pt>
    <dgm:pt modelId="{7F3C11C5-4661-4338-B3C3-90F7B91FD104}" type="parTrans" cxnId="{459CF7E1-AB7D-4509-AB5C-45D555A14A3C}">
      <dgm:prSet/>
      <dgm:spPr/>
    </dgm:pt>
    <dgm:pt modelId="{56AF2EA1-3536-4820-B5D4-CBA902389993}" type="sibTrans" cxnId="{459CF7E1-AB7D-4509-AB5C-45D555A14A3C}">
      <dgm:prSet/>
      <dgm:spPr/>
    </dgm:pt>
    <dgm:pt modelId="{8FBDE3FE-1E59-4D6C-B9C4-76C18E96A406}">
      <dgm:prSet/>
      <dgm:spPr/>
      <dgm:t>
        <a:bodyPr/>
        <a:lstStyle/>
        <a:p>
          <a:pPr marR="0" algn="ctr" rtl="0"/>
          <a:r>
            <a:rPr lang="en-US" baseline="0" smtClean="0">
              <a:latin typeface="Calibri"/>
            </a:rPr>
            <a:t>Logistics</a:t>
          </a:r>
          <a:endParaRPr lang="en-US" smtClean="0"/>
        </a:p>
      </dgm:t>
    </dgm:pt>
    <dgm:pt modelId="{0D8CEF9C-EEBE-4482-A182-923562F10582}" type="parTrans" cxnId="{D50597CB-1E4D-42E5-8F40-8950DA87D815}">
      <dgm:prSet/>
      <dgm:spPr/>
    </dgm:pt>
    <dgm:pt modelId="{8AE5F870-EA94-4A48-AD57-00B3519BC46A}" type="sibTrans" cxnId="{D50597CB-1E4D-42E5-8F40-8950DA87D815}">
      <dgm:prSet/>
      <dgm:spPr/>
    </dgm:pt>
    <dgm:pt modelId="{951B6D93-1C57-443D-9C30-933EF5FB5190}">
      <dgm:prSet/>
      <dgm:spPr/>
      <dgm:t>
        <a:bodyPr/>
        <a:lstStyle/>
        <a:p>
          <a:pPr marR="0" algn="ctr" rtl="0"/>
          <a:r>
            <a:rPr lang="en-US" baseline="0" smtClean="0">
              <a:latin typeface="Calibri"/>
            </a:rPr>
            <a:t>Medical Equipment Maintenance</a:t>
          </a:r>
          <a:endParaRPr lang="en-US" smtClean="0"/>
        </a:p>
      </dgm:t>
    </dgm:pt>
    <dgm:pt modelId="{2C3B510E-5626-474C-8A4E-C6E0DF41547F}" type="parTrans" cxnId="{45E3EBA4-771B-4D2C-BF4E-D987FD8D7009}">
      <dgm:prSet/>
      <dgm:spPr/>
    </dgm:pt>
    <dgm:pt modelId="{7E862831-3297-4C1E-95FC-4CB8A7F3BA51}" type="sibTrans" cxnId="{45E3EBA4-771B-4D2C-BF4E-D987FD8D7009}">
      <dgm:prSet/>
      <dgm:spPr/>
    </dgm:pt>
    <dgm:pt modelId="{B2AB833F-EAE2-4E54-B997-C35DB3F0A670}">
      <dgm:prSet/>
      <dgm:spPr/>
      <dgm:t>
        <a:bodyPr/>
        <a:lstStyle/>
        <a:p>
          <a:pPr marR="0" algn="ctr" rtl="0"/>
          <a:r>
            <a:rPr lang="en-US" baseline="0" smtClean="0">
              <a:latin typeface="Calibri"/>
            </a:rPr>
            <a:t>Property Management Office</a:t>
          </a:r>
          <a:endParaRPr lang="en-US" smtClean="0"/>
        </a:p>
      </dgm:t>
    </dgm:pt>
    <dgm:pt modelId="{7D8F62EC-C57B-4B06-8E9C-25732676B6EE}" type="parTrans" cxnId="{AB6843F0-4E83-469A-B8D2-BDC4A3D00FAD}">
      <dgm:prSet/>
      <dgm:spPr/>
    </dgm:pt>
    <dgm:pt modelId="{A0E574BB-DA81-4FAA-B119-E22B2201C568}" type="sibTrans" cxnId="{AB6843F0-4E83-469A-B8D2-BDC4A3D00FAD}">
      <dgm:prSet/>
      <dgm:spPr/>
    </dgm:pt>
    <dgm:pt modelId="{E635B83E-1852-4EA0-9ED3-2540B03E47F3}">
      <dgm:prSet/>
      <dgm:spPr/>
      <dgm:t>
        <a:bodyPr/>
        <a:lstStyle/>
        <a:p>
          <a:pPr marR="0" algn="ctr" rtl="0"/>
          <a:r>
            <a:rPr lang="en-US" baseline="0" smtClean="0">
              <a:latin typeface="Calibri"/>
            </a:rPr>
            <a:t>Plans, Training, Mobilization, and Security</a:t>
          </a:r>
          <a:endParaRPr lang="en-US" smtClean="0"/>
        </a:p>
      </dgm:t>
    </dgm:pt>
    <dgm:pt modelId="{551323A5-8719-471F-AC3F-C24B5C3317D1}" type="parTrans" cxnId="{08F76501-E743-4886-8D44-35979BFA77A5}">
      <dgm:prSet/>
      <dgm:spPr/>
    </dgm:pt>
    <dgm:pt modelId="{E74EFB24-F2CE-4E26-A944-3477D98A4B02}" type="sibTrans" cxnId="{08F76501-E743-4886-8D44-35979BFA77A5}">
      <dgm:prSet/>
      <dgm:spPr/>
    </dgm:pt>
    <dgm:pt modelId="{9C43CC9F-5EA8-46A7-83AC-85F4AD86DAE7}">
      <dgm:prSet/>
      <dgm:spPr/>
      <dgm:t>
        <a:bodyPr/>
        <a:lstStyle/>
        <a:p>
          <a:pPr marR="0" algn="ctr" rtl="0"/>
          <a:r>
            <a:rPr lang="en-US" baseline="0" smtClean="0">
              <a:latin typeface="Calibri"/>
            </a:rPr>
            <a:t>Deputy Commander for Clinical Services</a:t>
          </a:r>
          <a:endParaRPr lang="en-US" smtClean="0"/>
        </a:p>
      </dgm:t>
    </dgm:pt>
    <dgm:pt modelId="{A03B6755-0E96-4DEE-97AC-EB2EEF97E250}" type="parTrans" cxnId="{215A3D0F-71AF-4391-92AA-F135872BF441}">
      <dgm:prSet/>
      <dgm:spPr/>
    </dgm:pt>
    <dgm:pt modelId="{4E4DC8B0-D7F5-4BAD-9E7E-D6AC677492F1}" type="sibTrans" cxnId="{215A3D0F-71AF-4391-92AA-F135872BF441}">
      <dgm:prSet/>
      <dgm:spPr/>
    </dgm:pt>
    <dgm:pt modelId="{3D210522-6F4E-44BB-A0B4-61F74C696E3D}">
      <dgm:prSet/>
      <dgm:spPr/>
      <dgm:t>
        <a:bodyPr/>
        <a:lstStyle/>
        <a:p>
          <a:pPr marR="0" algn="ctr" rtl="0"/>
          <a:r>
            <a:rPr lang="en-US" baseline="0" smtClean="0">
              <a:latin typeface="Calibri"/>
            </a:rPr>
            <a:t>Central Material Services</a:t>
          </a:r>
          <a:endParaRPr lang="en-US" smtClean="0"/>
        </a:p>
      </dgm:t>
    </dgm:pt>
    <dgm:pt modelId="{982DB927-3E1C-4DA2-95B8-EDD601A41370}" type="parTrans" cxnId="{B3CECF62-A598-4CA1-A55E-497FAD1AEFCF}">
      <dgm:prSet/>
      <dgm:spPr/>
    </dgm:pt>
    <dgm:pt modelId="{8F5A622C-C0AC-4320-8F42-E2102A4A6025}" type="sibTrans" cxnId="{B3CECF62-A598-4CA1-A55E-497FAD1AEFCF}">
      <dgm:prSet/>
      <dgm:spPr/>
    </dgm:pt>
    <dgm:pt modelId="{06E0C2DB-3778-4EA5-B4DF-AF39FB835D83}">
      <dgm:prSet/>
      <dgm:spPr/>
      <dgm:t>
        <a:bodyPr/>
        <a:lstStyle/>
        <a:p>
          <a:pPr marR="0" algn="ctr" rtl="0"/>
          <a:r>
            <a:rPr lang="en-US" baseline="0" smtClean="0">
              <a:latin typeface="Calibri"/>
            </a:rPr>
            <a:t>Laboratory</a:t>
          </a:r>
          <a:endParaRPr lang="en-US" smtClean="0"/>
        </a:p>
      </dgm:t>
    </dgm:pt>
    <dgm:pt modelId="{3CDEE637-698F-4A0A-9320-0F54794B3926}" type="parTrans" cxnId="{0406CCCB-93E3-4C68-891D-9BEAE7596962}">
      <dgm:prSet/>
      <dgm:spPr/>
    </dgm:pt>
    <dgm:pt modelId="{F8671882-9B49-40A7-B971-00F182348D85}" type="sibTrans" cxnId="{0406CCCB-93E3-4C68-891D-9BEAE7596962}">
      <dgm:prSet/>
      <dgm:spPr/>
    </dgm:pt>
    <dgm:pt modelId="{342EBC50-5560-4111-8619-06A7CF6D7F26}">
      <dgm:prSet/>
      <dgm:spPr/>
      <dgm:t>
        <a:bodyPr/>
        <a:lstStyle/>
        <a:p>
          <a:pPr marR="0" algn="ctr" rtl="0"/>
          <a:r>
            <a:rPr lang="en-US" baseline="0" smtClean="0">
              <a:latin typeface="Calibri"/>
            </a:rPr>
            <a:t>Hemodialysis</a:t>
          </a:r>
          <a:endParaRPr lang="en-US" smtClean="0"/>
        </a:p>
      </dgm:t>
    </dgm:pt>
    <dgm:pt modelId="{4F6684B8-428C-4150-B19D-97AA516A9EEB}" type="parTrans" cxnId="{6E1C09DB-656A-4BC8-93B1-57CEEAC2718A}">
      <dgm:prSet/>
      <dgm:spPr/>
    </dgm:pt>
    <dgm:pt modelId="{08403B60-1E9B-4548-81E6-8AC57CA672B0}" type="sibTrans" cxnId="{6E1C09DB-656A-4BC8-93B1-57CEEAC2718A}">
      <dgm:prSet/>
      <dgm:spPr/>
    </dgm:pt>
    <dgm:pt modelId="{55FDA8F7-DD33-40C6-B7C8-352C1F59C226}">
      <dgm:prSet/>
      <dgm:spPr/>
      <dgm:t>
        <a:bodyPr/>
        <a:lstStyle/>
        <a:p>
          <a:pPr marR="0" algn="ctr" rtl="0"/>
          <a:r>
            <a:rPr lang="en-US" baseline="0" smtClean="0">
              <a:latin typeface="Calibri"/>
            </a:rPr>
            <a:t>Radiology/</a:t>
          </a:r>
        </a:p>
        <a:p>
          <a:pPr marR="0" algn="ctr" rtl="0"/>
          <a:r>
            <a:rPr lang="en-US" baseline="0" smtClean="0">
              <a:latin typeface="Calibri"/>
            </a:rPr>
            <a:t>Nuclear Medicine</a:t>
          </a:r>
          <a:endParaRPr lang="en-US" smtClean="0"/>
        </a:p>
      </dgm:t>
    </dgm:pt>
    <dgm:pt modelId="{B0BDFD55-C5D2-4E2E-9F8E-C91731942D9E}" type="parTrans" cxnId="{B50C7005-4AC5-4763-A0AE-645D2C57A7F4}">
      <dgm:prSet/>
      <dgm:spPr/>
    </dgm:pt>
    <dgm:pt modelId="{24A9BE2C-AD64-4364-8F4A-7A29F3C06317}" type="sibTrans" cxnId="{B50C7005-4AC5-4763-A0AE-645D2C57A7F4}">
      <dgm:prSet/>
      <dgm:spPr/>
    </dgm:pt>
    <dgm:pt modelId="{B90EEA36-E145-4A93-B189-A6A4490C0694}">
      <dgm:prSet/>
      <dgm:spPr/>
      <dgm:t>
        <a:bodyPr/>
        <a:lstStyle/>
        <a:p>
          <a:pPr marR="0" algn="ctr" rtl="0"/>
          <a:r>
            <a:rPr lang="en-US" baseline="0" smtClean="0">
              <a:latin typeface="Calibri"/>
            </a:rPr>
            <a:t>Deputy Commander for Nursing</a:t>
          </a:r>
          <a:endParaRPr lang="en-US" smtClean="0"/>
        </a:p>
      </dgm:t>
    </dgm:pt>
    <dgm:pt modelId="{BC66BD12-D553-4437-B1E3-FC81879EF22D}" type="parTrans" cxnId="{0EFA9BA5-ADE5-4206-8718-375E905D123C}">
      <dgm:prSet/>
      <dgm:spPr/>
    </dgm:pt>
    <dgm:pt modelId="{9D3C346F-DA53-4F07-AF4F-0EA74F7D4B85}" type="sibTrans" cxnId="{0EFA9BA5-ADE5-4206-8718-375E905D123C}">
      <dgm:prSet/>
      <dgm:spPr/>
    </dgm:pt>
    <dgm:pt modelId="{B1015E96-8B82-4D1D-82F6-5C436C914A2F}">
      <dgm:prSet/>
      <dgm:spPr/>
      <dgm:t>
        <a:bodyPr/>
        <a:lstStyle/>
        <a:p>
          <a:pPr marR="0" algn="ctr" rtl="0"/>
          <a:r>
            <a:rPr lang="en-US" baseline="0" smtClean="0">
              <a:latin typeface="Calibri"/>
            </a:rPr>
            <a:t>Patient Safety Manager</a:t>
          </a:r>
          <a:endParaRPr lang="en-US" smtClean="0"/>
        </a:p>
      </dgm:t>
    </dgm:pt>
    <dgm:pt modelId="{C3B758FE-4041-45D5-A79A-76E2796120AE}" type="parTrans" cxnId="{7B65447D-B7A5-4B74-919F-F31ED3B297FF}">
      <dgm:prSet/>
      <dgm:spPr/>
    </dgm:pt>
    <dgm:pt modelId="{16957F76-6C12-42D5-B20A-40FE9A9A4FAA}" type="sibTrans" cxnId="{7B65447D-B7A5-4B74-919F-F31ED3B297FF}">
      <dgm:prSet/>
      <dgm:spPr/>
    </dgm:pt>
    <dgm:pt modelId="{6E2F4574-715D-46B7-BFC7-3ED1D1674F4C}">
      <dgm:prSet/>
      <dgm:spPr/>
      <dgm:t>
        <a:bodyPr/>
        <a:lstStyle/>
        <a:p>
          <a:pPr marR="0" algn="ctr" rtl="0"/>
          <a:r>
            <a:rPr lang="en-US" baseline="0" smtClean="0">
              <a:latin typeface="Calibri"/>
            </a:rPr>
            <a:t>Infection Control</a:t>
          </a:r>
          <a:endParaRPr lang="en-US" smtClean="0"/>
        </a:p>
      </dgm:t>
    </dgm:pt>
    <dgm:pt modelId="{4EC20D04-2FDF-4E42-B6FD-9B5917EDC573}" type="parTrans" cxnId="{5EE6A733-699D-4D20-B794-576F1D4E1263}">
      <dgm:prSet/>
      <dgm:spPr/>
    </dgm:pt>
    <dgm:pt modelId="{B22CF679-9213-485F-ACC9-845E79AFB248}" type="sibTrans" cxnId="{5EE6A733-699D-4D20-B794-576F1D4E1263}">
      <dgm:prSet/>
      <dgm:spPr/>
    </dgm:pt>
    <dgm:pt modelId="{D88DC038-059D-46F1-A8DB-CBC866739354}" type="pres">
      <dgm:prSet presAssocID="{56DF1D77-8CE7-4A6F-A80B-C32AAB4AC985}" presName="hierChild1" presStyleCnt="0">
        <dgm:presLayoutVars>
          <dgm:orgChart val="1"/>
          <dgm:chPref val="1"/>
          <dgm:dir/>
          <dgm:animOne val="branch"/>
          <dgm:animLvl val="lvl"/>
          <dgm:resizeHandles/>
        </dgm:presLayoutVars>
      </dgm:prSet>
      <dgm:spPr/>
    </dgm:pt>
    <dgm:pt modelId="{F55C1D08-314A-4631-8200-C48952D19A02}" type="pres">
      <dgm:prSet presAssocID="{D7C99411-CD0E-4FB1-A6D2-CCDA47FF2533}" presName="hierRoot1" presStyleCnt="0">
        <dgm:presLayoutVars>
          <dgm:hierBranch/>
        </dgm:presLayoutVars>
      </dgm:prSet>
      <dgm:spPr/>
    </dgm:pt>
    <dgm:pt modelId="{12F9E14B-ECC3-4935-9B31-0451AEDF14D4}" type="pres">
      <dgm:prSet presAssocID="{D7C99411-CD0E-4FB1-A6D2-CCDA47FF2533}" presName="rootComposite1" presStyleCnt="0"/>
      <dgm:spPr/>
    </dgm:pt>
    <dgm:pt modelId="{9CC3662E-A9F8-4430-A95A-D5C6B431E671}" type="pres">
      <dgm:prSet presAssocID="{D7C99411-CD0E-4FB1-A6D2-CCDA47FF2533}" presName="rootText1" presStyleLbl="node0" presStyleIdx="0" presStyleCnt="1">
        <dgm:presLayoutVars>
          <dgm:chPref val="3"/>
        </dgm:presLayoutVars>
      </dgm:prSet>
      <dgm:spPr/>
    </dgm:pt>
    <dgm:pt modelId="{C28623AC-6A6B-4FDB-8509-6507FB569259}" type="pres">
      <dgm:prSet presAssocID="{D7C99411-CD0E-4FB1-A6D2-CCDA47FF2533}" presName="rootConnector1" presStyleLbl="node1" presStyleIdx="0" presStyleCnt="0"/>
      <dgm:spPr/>
    </dgm:pt>
    <dgm:pt modelId="{12233382-F73C-4944-9044-50C80B05FFAF}" type="pres">
      <dgm:prSet presAssocID="{D7C99411-CD0E-4FB1-A6D2-CCDA47FF2533}" presName="hierChild2" presStyleCnt="0"/>
      <dgm:spPr/>
    </dgm:pt>
    <dgm:pt modelId="{C5EAA48C-93F9-4174-96F8-85560CFDE80D}" type="pres">
      <dgm:prSet presAssocID="{6DB93F45-9478-493C-87C0-B05B61423581}" presName="Name35" presStyleLbl="parChTrans1D2" presStyleIdx="0" presStyleCnt="4"/>
      <dgm:spPr/>
    </dgm:pt>
    <dgm:pt modelId="{E6348012-DCD7-437D-9342-9181BCFD5673}" type="pres">
      <dgm:prSet presAssocID="{69F2B53D-D860-48EE-B27B-72BDE7F1BE1A}" presName="hierRoot2" presStyleCnt="0">
        <dgm:presLayoutVars>
          <dgm:hierBranch val="r"/>
        </dgm:presLayoutVars>
      </dgm:prSet>
      <dgm:spPr/>
    </dgm:pt>
    <dgm:pt modelId="{D1D52C4E-E03F-40D0-96F0-47158E32A5ED}" type="pres">
      <dgm:prSet presAssocID="{69F2B53D-D860-48EE-B27B-72BDE7F1BE1A}" presName="rootComposite" presStyleCnt="0"/>
      <dgm:spPr/>
    </dgm:pt>
    <dgm:pt modelId="{37A4C174-A051-469F-9222-B108D723EAC8}" type="pres">
      <dgm:prSet presAssocID="{69F2B53D-D860-48EE-B27B-72BDE7F1BE1A}" presName="rootText" presStyleLbl="node2" presStyleIdx="0" presStyleCnt="3">
        <dgm:presLayoutVars>
          <dgm:chPref val="3"/>
        </dgm:presLayoutVars>
      </dgm:prSet>
      <dgm:spPr/>
    </dgm:pt>
    <dgm:pt modelId="{63112D82-9825-461E-ABD3-BF8C36C7E03E}" type="pres">
      <dgm:prSet presAssocID="{69F2B53D-D860-48EE-B27B-72BDE7F1BE1A}" presName="rootConnector" presStyleLbl="node2" presStyleIdx="0" presStyleCnt="3"/>
      <dgm:spPr/>
    </dgm:pt>
    <dgm:pt modelId="{D5D05687-7870-4989-A517-BCDECF6235D7}" type="pres">
      <dgm:prSet presAssocID="{69F2B53D-D860-48EE-B27B-72BDE7F1BE1A}" presName="hierChild4" presStyleCnt="0"/>
      <dgm:spPr/>
    </dgm:pt>
    <dgm:pt modelId="{0C750EA5-37F1-4935-B8EB-5E3ED69B24D3}" type="pres">
      <dgm:prSet presAssocID="{0D8CEF9C-EEBE-4482-A182-923562F10582}" presName="Name50" presStyleLbl="parChTrans1D3" presStyleIdx="0" presStyleCnt="9"/>
      <dgm:spPr/>
    </dgm:pt>
    <dgm:pt modelId="{732AA9BC-7BF2-417E-A85A-E33FFE3FB875}" type="pres">
      <dgm:prSet presAssocID="{8FBDE3FE-1E59-4D6C-B9C4-76C18E96A406}" presName="hierRoot2" presStyleCnt="0">
        <dgm:presLayoutVars>
          <dgm:hierBranch val="r"/>
        </dgm:presLayoutVars>
      </dgm:prSet>
      <dgm:spPr/>
    </dgm:pt>
    <dgm:pt modelId="{A449F431-638A-42CB-B4C0-9C8AFC457904}" type="pres">
      <dgm:prSet presAssocID="{8FBDE3FE-1E59-4D6C-B9C4-76C18E96A406}" presName="rootComposite" presStyleCnt="0"/>
      <dgm:spPr/>
    </dgm:pt>
    <dgm:pt modelId="{72B94BA7-16F9-4CF5-8C90-3FB45D7B0357}" type="pres">
      <dgm:prSet presAssocID="{8FBDE3FE-1E59-4D6C-B9C4-76C18E96A406}" presName="rootText" presStyleLbl="node3" presStyleIdx="0" presStyleCnt="8">
        <dgm:presLayoutVars>
          <dgm:chPref val="3"/>
        </dgm:presLayoutVars>
      </dgm:prSet>
      <dgm:spPr/>
    </dgm:pt>
    <dgm:pt modelId="{207CF46C-9E5C-4D38-9FF1-4F4EF0EB2F68}" type="pres">
      <dgm:prSet presAssocID="{8FBDE3FE-1E59-4D6C-B9C4-76C18E96A406}" presName="rootConnector" presStyleLbl="node3" presStyleIdx="0" presStyleCnt="8"/>
      <dgm:spPr/>
    </dgm:pt>
    <dgm:pt modelId="{C0C2036E-A31F-4620-9709-B57B75A90B68}" type="pres">
      <dgm:prSet presAssocID="{8FBDE3FE-1E59-4D6C-B9C4-76C18E96A406}" presName="hierChild4" presStyleCnt="0"/>
      <dgm:spPr/>
    </dgm:pt>
    <dgm:pt modelId="{7AFC7214-9BB9-49A6-9F2F-E4BC0B14C2E6}" type="pres">
      <dgm:prSet presAssocID="{2C3B510E-5626-474C-8A4E-C6E0DF41547F}" presName="Name50" presStyleLbl="parChTrans1D4" presStyleIdx="0" presStyleCnt="2"/>
      <dgm:spPr/>
    </dgm:pt>
    <dgm:pt modelId="{18ECCB65-CCC5-4E8C-B0E8-1CD0E70724D6}" type="pres">
      <dgm:prSet presAssocID="{951B6D93-1C57-443D-9C30-933EF5FB5190}" presName="hierRoot2" presStyleCnt="0">
        <dgm:presLayoutVars>
          <dgm:hierBranch val="r"/>
        </dgm:presLayoutVars>
      </dgm:prSet>
      <dgm:spPr/>
    </dgm:pt>
    <dgm:pt modelId="{E4179D7B-47FA-48EB-8AAF-7FBECD5651D4}" type="pres">
      <dgm:prSet presAssocID="{951B6D93-1C57-443D-9C30-933EF5FB5190}" presName="rootComposite" presStyleCnt="0"/>
      <dgm:spPr/>
    </dgm:pt>
    <dgm:pt modelId="{516598FC-21AF-43BF-8987-68EDFF6C6ABC}" type="pres">
      <dgm:prSet presAssocID="{951B6D93-1C57-443D-9C30-933EF5FB5190}" presName="rootText" presStyleLbl="node4" presStyleIdx="0" presStyleCnt="2">
        <dgm:presLayoutVars>
          <dgm:chPref val="3"/>
        </dgm:presLayoutVars>
      </dgm:prSet>
      <dgm:spPr/>
    </dgm:pt>
    <dgm:pt modelId="{EC62A1F1-1F11-4473-84D7-0627BFD194E3}" type="pres">
      <dgm:prSet presAssocID="{951B6D93-1C57-443D-9C30-933EF5FB5190}" presName="rootConnector" presStyleLbl="node4" presStyleIdx="0" presStyleCnt="2"/>
      <dgm:spPr/>
    </dgm:pt>
    <dgm:pt modelId="{C7E2D6ED-3692-4920-994D-B5B2E546666C}" type="pres">
      <dgm:prSet presAssocID="{951B6D93-1C57-443D-9C30-933EF5FB5190}" presName="hierChild4" presStyleCnt="0"/>
      <dgm:spPr/>
    </dgm:pt>
    <dgm:pt modelId="{D5FB54BB-49A5-499F-BC27-F50564FA1D2C}" type="pres">
      <dgm:prSet presAssocID="{951B6D93-1C57-443D-9C30-933EF5FB5190}" presName="hierChild5" presStyleCnt="0"/>
      <dgm:spPr/>
    </dgm:pt>
    <dgm:pt modelId="{BF764F05-B81E-400B-9198-D15C89FE0A25}" type="pres">
      <dgm:prSet presAssocID="{7D8F62EC-C57B-4B06-8E9C-25732676B6EE}" presName="Name50" presStyleLbl="parChTrans1D4" presStyleIdx="1" presStyleCnt="2"/>
      <dgm:spPr/>
    </dgm:pt>
    <dgm:pt modelId="{FDDDA506-D9E3-4EC0-8A9C-E6AA791DDBD7}" type="pres">
      <dgm:prSet presAssocID="{B2AB833F-EAE2-4E54-B997-C35DB3F0A670}" presName="hierRoot2" presStyleCnt="0">
        <dgm:presLayoutVars>
          <dgm:hierBranch val="r"/>
        </dgm:presLayoutVars>
      </dgm:prSet>
      <dgm:spPr/>
    </dgm:pt>
    <dgm:pt modelId="{239AD1FA-43D1-4431-ABAF-482008F375E6}" type="pres">
      <dgm:prSet presAssocID="{B2AB833F-EAE2-4E54-B997-C35DB3F0A670}" presName="rootComposite" presStyleCnt="0"/>
      <dgm:spPr/>
    </dgm:pt>
    <dgm:pt modelId="{2133CB1B-4EC9-414C-811E-675372678D9D}" type="pres">
      <dgm:prSet presAssocID="{B2AB833F-EAE2-4E54-B997-C35DB3F0A670}" presName="rootText" presStyleLbl="node4" presStyleIdx="1" presStyleCnt="2">
        <dgm:presLayoutVars>
          <dgm:chPref val="3"/>
        </dgm:presLayoutVars>
      </dgm:prSet>
      <dgm:spPr/>
    </dgm:pt>
    <dgm:pt modelId="{BC9F239C-FD40-40C6-98AD-D7C6E5035CBA}" type="pres">
      <dgm:prSet presAssocID="{B2AB833F-EAE2-4E54-B997-C35DB3F0A670}" presName="rootConnector" presStyleLbl="node4" presStyleIdx="1" presStyleCnt="2"/>
      <dgm:spPr/>
    </dgm:pt>
    <dgm:pt modelId="{8F58A253-DB73-4580-93F5-30517189D6E4}" type="pres">
      <dgm:prSet presAssocID="{B2AB833F-EAE2-4E54-B997-C35DB3F0A670}" presName="hierChild4" presStyleCnt="0"/>
      <dgm:spPr/>
    </dgm:pt>
    <dgm:pt modelId="{12FE2D83-F957-4F6A-A911-C2FBD657A1A9}" type="pres">
      <dgm:prSet presAssocID="{B2AB833F-EAE2-4E54-B997-C35DB3F0A670}" presName="hierChild5" presStyleCnt="0"/>
      <dgm:spPr/>
    </dgm:pt>
    <dgm:pt modelId="{E6C2E980-428F-469F-8495-864A3D73CB75}" type="pres">
      <dgm:prSet presAssocID="{8FBDE3FE-1E59-4D6C-B9C4-76C18E96A406}" presName="hierChild5" presStyleCnt="0"/>
      <dgm:spPr/>
    </dgm:pt>
    <dgm:pt modelId="{F6EB25D2-478F-4084-A3D8-A33F5AC652F5}" type="pres">
      <dgm:prSet presAssocID="{551323A5-8719-471F-AC3F-C24B5C3317D1}" presName="Name50" presStyleLbl="parChTrans1D3" presStyleIdx="1" presStyleCnt="9"/>
      <dgm:spPr/>
    </dgm:pt>
    <dgm:pt modelId="{C20D04EF-32F8-43DC-959E-A5BD6BAB4165}" type="pres">
      <dgm:prSet presAssocID="{E635B83E-1852-4EA0-9ED3-2540B03E47F3}" presName="hierRoot2" presStyleCnt="0">
        <dgm:presLayoutVars>
          <dgm:hierBranch val="r"/>
        </dgm:presLayoutVars>
      </dgm:prSet>
      <dgm:spPr/>
    </dgm:pt>
    <dgm:pt modelId="{A97AD7DC-5CD3-45C2-9B46-11C6570CFFC3}" type="pres">
      <dgm:prSet presAssocID="{E635B83E-1852-4EA0-9ED3-2540B03E47F3}" presName="rootComposite" presStyleCnt="0"/>
      <dgm:spPr/>
    </dgm:pt>
    <dgm:pt modelId="{1A853050-8ADA-4001-AA6C-539E4458DB2F}" type="pres">
      <dgm:prSet presAssocID="{E635B83E-1852-4EA0-9ED3-2540B03E47F3}" presName="rootText" presStyleLbl="node3" presStyleIdx="1" presStyleCnt="8">
        <dgm:presLayoutVars>
          <dgm:chPref val="3"/>
        </dgm:presLayoutVars>
      </dgm:prSet>
      <dgm:spPr/>
    </dgm:pt>
    <dgm:pt modelId="{5C4D12A3-D9AD-4DF1-B4D9-1D9869BBB48B}" type="pres">
      <dgm:prSet presAssocID="{E635B83E-1852-4EA0-9ED3-2540B03E47F3}" presName="rootConnector" presStyleLbl="node3" presStyleIdx="1" presStyleCnt="8"/>
      <dgm:spPr/>
    </dgm:pt>
    <dgm:pt modelId="{BE94C1FF-682D-4270-9243-CE7F95F34C27}" type="pres">
      <dgm:prSet presAssocID="{E635B83E-1852-4EA0-9ED3-2540B03E47F3}" presName="hierChild4" presStyleCnt="0"/>
      <dgm:spPr/>
    </dgm:pt>
    <dgm:pt modelId="{4697D66E-3529-4316-9E7B-E38267045094}" type="pres">
      <dgm:prSet presAssocID="{E635B83E-1852-4EA0-9ED3-2540B03E47F3}" presName="hierChild5" presStyleCnt="0"/>
      <dgm:spPr/>
    </dgm:pt>
    <dgm:pt modelId="{6E99EC12-B6E7-419C-A60B-E4EE6F21A478}" type="pres">
      <dgm:prSet presAssocID="{69F2B53D-D860-48EE-B27B-72BDE7F1BE1A}" presName="hierChild5" presStyleCnt="0"/>
      <dgm:spPr/>
    </dgm:pt>
    <dgm:pt modelId="{41F576E2-5562-4132-88EE-D73E9732840C}" type="pres">
      <dgm:prSet presAssocID="{7F3C11C5-4661-4338-B3C3-90F7B91FD104}" presName="Name111" presStyleLbl="parChTrans1D3" presStyleIdx="2" presStyleCnt="9"/>
      <dgm:spPr/>
    </dgm:pt>
    <dgm:pt modelId="{7E526475-3D6D-4DAB-9E00-00B204206BB7}" type="pres">
      <dgm:prSet presAssocID="{71A11A38-37F3-4EBB-B8A1-71D877C44F82}" presName="hierRoot3" presStyleCnt="0">
        <dgm:presLayoutVars>
          <dgm:hierBranch/>
        </dgm:presLayoutVars>
      </dgm:prSet>
      <dgm:spPr/>
    </dgm:pt>
    <dgm:pt modelId="{94232030-B642-424E-99CC-D1F80ED985CA}" type="pres">
      <dgm:prSet presAssocID="{71A11A38-37F3-4EBB-B8A1-71D877C44F82}" presName="rootComposite3" presStyleCnt="0"/>
      <dgm:spPr/>
    </dgm:pt>
    <dgm:pt modelId="{85265230-79B6-43F0-ABE5-923FD3CFA05E}" type="pres">
      <dgm:prSet presAssocID="{71A11A38-37F3-4EBB-B8A1-71D877C44F82}" presName="rootText3" presStyleLbl="asst2" presStyleIdx="0" presStyleCnt="1">
        <dgm:presLayoutVars>
          <dgm:chPref val="3"/>
        </dgm:presLayoutVars>
      </dgm:prSet>
      <dgm:spPr/>
    </dgm:pt>
    <dgm:pt modelId="{5E26FF10-F69F-4620-8E9E-2B673CAC2175}" type="pres">
      <dgm:prSet presAssocID="{71A11A38-37F3-4EBB-B8A1-71D877C44F82}" presName="rootConnector3" presStyleLbl="asst2" presStyleIdx="0" presStyleCnt="1"/>
      <dgm:spPr/>
    </dgm:pt>
    <dgm:pt modelId="{691DB55C-39CD-4073-9E53-F52BF39601E7}" type="pres">
      <dgm:prSet presAssocID="{71A11A38-37F3-4EBB-B8A1-71D877C44F82}" presName="hierChild6" presStyleCnt="0"/>
      <dgm:spPr/>
    </dgm:pt>
    <dgm:pt modelId="{F6BBA4B6-12A6-4FE0-A03E-B70382A97D92}" type="pres">
      <dgm:prSet presAssocID="{71A11A38-37F3-4EBB-B8A1-71D877C44F82}" presName="hierChild7" presStyleCnt="0"/>
      <dgm:spPr/>
    </dgm:pt>
    <dgm:pt modelId="{DB936C02-C3FA-4F6E-84B2-BCD4ECFA6700}" type="pres">
      <dgm:prSet presAssocID="{A03B6755-0E96-4DEE-97AC-EB2EEF97E250}" presName="Name35" presStyleLbl="parChTrans1D2" presStyleIdx="1" presStyleCnt="4"/>
      <dgm:spPr/>
    </dgm:pt>
    <dgm:pt modelId="{7E5AB9E7-E30A-4E8E-BA68-EA02057E736C}" type="pres">
      <dgm:prSet presAssocID="{9C43CC9F-5EA8-46A7-83AC-85F4AD86DAE7}" presName="hierRoot2" presStyleCnt="0">
        <dgm:presLayoutVars>
          <dgm:hierBranch/>
        </dgm:presLayoutVars>
      </dgm:prSet>
      <dgm:spPr/>
    </dgm:pt>
    <dgm:pt modelId="{2C0C1850-2C58-45EE-BA77-94B97A8EB567}" type="pres">
      <dgm:prSet presAssocID="{9C43CC9F-5EA8-46A7-83AC-85F4AD86DAE7}" presName="rootComposite" presStyleCnt="0"/>
      <dgm:spPr/>
    </dgm:pt>
    <dgm:pt modelId="{240DE15A-4F28-40B4-BE9D-1F8F4D94447A}" type="pres">
      <dgm:prSet presAssocID="{9C43CC9F-5EA8-46A7-83AC-85F4AD86DAE7}" presName="rootText" presStyleLbl="node2" presStyleIdx="1" presStyleCnt="3">
        <dgm:presLayoutVars>
          <dgm:chPref val="3"/>
        </dgm:presLayoutVars>
      </dgm:prSet>
      <dgm:spPr/>
    </dgm:pt>
    <dgm:pt modelId="{5AFF1825-092A-40D6-A7E1-FBBD3A3449AB}" type="pres">
      <dgm:prSet presAssocID="{9C43CC9F-5EA8-46A7-83AC-85F4AD86DAE7}" presName="rootConnector" presStyleLbl="node2" presStyleIdx="1" presStyleCnt="3"/>
      <dgm:spPr/>
    </dgm:pt>
    <dgm:pt modelId="{4DDE3CB2-0B95-489D-8A7F-5AFF9430B099}" type="pres">
      <dgm:prSet presAssocID="{9C43CC9F-5EA8-46A7-83AC-85F4AD86DAE7}" presName="hierChild4" presStyleCnt="0"/>
      <dgm:spPr/>
    </dgm:pt>
    <dgm:pt modelId="{B4BA6F04-37BC-4F24-9D78-FDD44E67F7D9}" type="pres">
      <dgm:prSet presAssocID="{982DB927-3E1C-4DA2-95B8-EDD601A41370}" presName="Name35" presStyleLbl="parChTrans1D3" presStyleIdx="3" presStyleCnt="9"/>
      <dgm:spPr/>
    </dgm:pt>
    <dgm:pt modelId="{1F897379-CA80-4B49-9F2C-894D07639346}" type="pres">
      <dgm:prSet presAssocID="{3D210522-6F4E-44BB-A0B4-61F74C696E3D}" presName="hierRoot2" presStyleCnt="0">
        <dgm:presLayoutVars>
          <dgm:hierBranch val="r"/>
        </dgm:presLayoutVars>
      </dgm:prSet>
      <dgm:spPr/>
    </dgm:pt>
    <dgm:pt modelId="{B74DFE5C-2448-4E3D-BAFB-99F010E047F4}" type="pres">
      <dgm:prSet presAssocID="{3D210522-6F4E-44BB-A0B4-61F74C696E3D}" presName="rootComposite" presStyleCnt="0"/>
      <dgm:spPr/>
    </dgm:pt>
    <dgm:pt modelId="{7F583F02-3316-4944-8B65-E409A77FB557}" type="pres">
      <dgm:prSet presAssocID="{3D210522-6F4E-44BB-A0B4-61F74C696E3D}" presName="rootText" presStyleLbl="node3" presStyleIdx="2" presStyleCnt="8">
        <dgm:presLayoutVars>
          <dgm:chPref val="3"/>
        </dgm:presLayoutVars>
      </dgm:prSet>
      <dgm:spPr/>
    </dgm:pt>
    <dgm:pt modelId="{D84833AA-9758-464F-8FEA-B816CF5839C9}" type="pres">
      <dgm:prSet presAssocID="{3D210522-6F4E-44BB-A0B4-61F74C696E3D}" presName="rootConnector" presStyleLbl="node3" presStyleIdx="2" presStyleCnt="8"/>
      <dgm:spPr/>
    </dgm:pt>
    <dgm:pt modelId="{51E30564-620E-495E-8074-FE9D0D8D8261}" type="pres">
      <dgm:prSet presAssocID="{3D210522-6F4E-44BB-A0B4-61F74C696E3D}" presName="hierChild4" presStyleCnt="0"/>
      <dgm:spPr/>
    </dgm:pt>
    <dgm:pt modelId="{77CDF864-B986-412F-8300-20C03441F46D}" type="pres">
      <dgm:prSet presAssocID="{3D210522-6F4E-44BB-A0B4-61F74C696E3D}" presName="hierChild5" presStyleCnt="0"/>
      <dgm:spPr/>
    </dgm:pt>
    <dgm:pt modelId="{4857A2BD-E3AD-41BB-8AF7-84A09B22C726}" type="pres">
      <dgm:prSet presAssocID="{3CDEE637-698F-4A0A-9320-0F54794B3926}" presName="Name35" presStyleLbl="parChTrans1D3" presStyleIdx="4" presStyleCnt="9"/>
      <dgm:spPr/>
    </dgm:pt>
    <dgm:pt modelId="{471BFCD1-9DEC-4A6E-9308-D415DA86C79D}" type="pres">
      <dgm:prSet presAssocID="{06E0C2DB-3778-4EA5-B4DF-AF39FB835D83}" presName="hierRoot2" presStyleCnt="0">
        <dgm:presLayoutVars>
          <dgm:hierBranch val="r"/>
        </dgm:presLayoutVars>
      </dgm:prSet>
      <dgm:spPr/>
    </dgm:pt>
    <dgm:pt modelId="{29F5F038-39DC-4E73-9364-AAEC2F81FE35}" type="pres">
      <dgm:prSet presAssocID="{06E0C2DB-3778-4EA5-B4DF-AF39FB835D83}" presName="rootComposite" presStyleCnt="0"/>
      <dgm:spPr/>
    </dgm:pt>
    <dgm:pt modelId="{FB47C38E-EC59-4188-B0A3-CB5E74F55745}" type="pres">
      <dgm:prSet presAssocID="{06E0C2DB-3778-4EA5-B4DF-AF39FB835D83}" presName="rootText" presStyleLbl="node3" presStyleIdx="3" presStyleCnt="8">
        <dgm:presLayoutVars>
          <dgm:chPref val="3"/>
        </dgm:presLayoutVars>
      </dgm:prSet>
      <dgm:spPr/>
    </dgm:pt>
    <dgm:pt modelId="{752D771B-8C72-4982-B494-9EEEEB88A2FE}" type="pres">
      <dgm:prSet presAssocID="{06E0C2DB-3778-4EA5-B4DF-AF39FB835D83}" presName="rootConnector" presStyleLbl="node3" presStyleIdx="3" presStyleCnt="8"/>
      <dgm:spPr/>
    </dgm:pt>
    <dgm:pt modelId="{10D5E524-8AC9-4BB4-8E29-ECC40877FC63}" type="pres">
      <dgm:prSet presAssocID="{06E0C2DB-3778-4EA5-B4DF-AF39FB835D83}" presName="hierChild4" presStyleCnt="0"/>
      <dgm:spPr/>
    </dgm:pt>
    <dgm:pt modelId="{12C94889-8190-4FCE-88D9-1575B948130D}" type="pres">
      <dgm:prSet presAssocID="{06E0C2DB-3778-4EA5-B4DF-AF39FB835D83}" presName="hierChild5" presStyleCnt="0"/>
      <dgm:spPr/>
    </dgm:pt>
    <dgm:pt modelId="{A9FE3A9C-5203-4876-B6E3-6A42A27BC353}" type="pres">
      <dgm:prSet presAssocID="{4F6684B8-428C-4150-B19D-97AA516A9EEB}" presName="Name35" presStyleLbl="parChTrans1D3" presStyleIdx="5" presStyleCnt="9"/>
      <dgm:spPr/>
    </dgm:pt>
    <dgm:pt modelId="{BC64D584-5238-4EC5-B939-432F1DF7429E}" type="pres">
      <dgm:prSet presAssocID="{342EBC50-5560-4111-8619-06A7CF6D7F26}" presName="hierRoot2" presStyleCnt="0">
        <dgm:presLayoutVars>
          <dgm:hierBranch val="r"/>
        </dgm:presLayoutVars>
      </dgm:prSet>
      <dgm:spPr/>
    </dgm:pt>
    <dgm:pt modelId="{8FE31016-38E0-4D5C-8AFD-B2BF06D2DAA1}" type="pres">
      <dgm:prSet presAssocID="{342EBC50-5560-4111-8619-06A7CF6D7F26}" presName="rootComposite" presStyleCnt="0"/>
      <dgm:spPr/>
    </dgm:pt>
    <dgm:pt modelId="{416C5DCD-B5E0-43F5-A1D1-8D864D7B0DDF}" type="pres">
      <dgm:prSet presAssocID="{342EBC50-5560-4111-8619-06A7CF6D7F26}" presName="rootText" presStyleLbl="node3" presStyleIdx="4" presStyleCnt="8">
        <dgm:presLayoutVars>
          <dgm:chPref val="3"/>
        </dgm:presLayoutVars>
      </dgm:prSet>
      <dgm:spPr/>
    </dgm:pt>
    <dgm:pt modelId="{3DD26E74-72C7-4EC3-AAD4-BA241CA72B93}" type="pres">
      <dgm:prSet presAssocID="{342EBC50-5560-4111-8619-06A7CF6D7F26}" presName="rootConnector" presStyleLbl="node3" presStyleIdx="4" presStyleCnt="8"/>
      <dgm:spPr/>
    </dgm:pt>
    <dgm:pt modelId="{C76E7FD1-90B3-4BB0-AFC0-44787F41F4FF}" type="pres">
      <dgm:prSet presAssocID="{342EBC50-5560-4111-8619-06A7CF6D7F26}" presName="hierChild4" presStyleCnt="0"/>
      <dgm:spPr/>
    </dgm:pt>
    <dgm:pt modelId="{37624A4B-E3D6-4BC4-A205-621BD5513B30}" type="pres">
      <dgm:prSet presAssocID="{342EBC50-5560-4111-8619-06A7CF6D7F26}" presName="hierChild5" presStyleCnt="0"/>
      <dgm:spPr/>
    </dgm:pt>
    <dgm:pt modelId="{A79EE4D9-D75F-4356-B4EF-0314F75FA2DF}" type="pres">
      <dgm:prSet presAssocID="{B0BDFD55-C5D2-4E2E-9F8E-C91731942D9E}" presName="Name35" presStyleLbl="parChTrans1D3" presStyleIdx="6" presStyleCnt="9"/>
      <dgm:spPr/>
    </dgm:pt>
    <dgm:pt modelId="{CA26F46F-DA64-4DEC-BDD7-3F3F632A4358}" type="pres">
      <dgm:prSet presAssocID="{55FDA8F7-DD33-40C6-B7C8-352C1F59C226}" presName="hierRoot2" presStyleCnt="0">
        <dgm:presLayoutVars>
          <dgm:hierBranch val="r"/>
        </dgm:presLayoutVars>
      </dgm:prSet>
      <dgm:spPr/>
    </dgm:pt>
    <dgm:pt modelId="{9CBB87F8-E312-43E3-A7C2-F6C7DA9FD057}" type="pres">
      <dgm:prSet presAssocID="{55FDA8F7-DD33-40C6-B7C8-352C1F59C226}" presName="rootComposite" presStyleCnt="0"/>
      <dgm:spPr/>
    </dgm:pt>
    <dgm:pt modelId="{498B1068-A46F-499B-926C-7EF646B14EA6}" type="pres">
      <dgm:prSet presAssocID="{55FDA8F7-DD33-40C6-B7C8-352C1F59C226}" presName="rootText" presStyleLbl="node3" presStyleIdx="5" presStyleCnt="8">
        <dgm:presLayoutVars>
          <dgm:chPref val="3"/>
        </dgm:presLayoutVars>
      </dgm:prSet>
      <dgm:spPr/>
    </dgm:pt>
    <dgm:pt modelId="{8C8AE57F-75F3-4870-96C2-09ABD36CD717}" type="pres">
      <dgm:prSet presAssocID="{55FDA8F7-DD33-40C6-B7C8-352C1F59C226}" presName="rootConnector" presStyleLbl="node3" presStyleIdx="5" presStyleCnt="8"/>
      <dgm:spPr/>
    </dgm:pt>
    <dgm:pt modelId="{3338A773-D705-4366-8FF0-7359982054ED}" type="pres">
      <dgm:prSet presAssocID="{55FDA8F7-DD33-40C6-B7C8-352C1F59C226}" presName="hierChild4" presStyleCnt="0"/>
      <dgm:spPr/>
    </dgm:pt>
    <dgm:pt modelId="{4FC84B31-A778-43A5-A446-3B4BBB48F6B7}" type="pres">
      <dgm:prSet presAssocID="{55FDA8F7-DD33-40C6-B7C8-352C1F59C226}" presName="hierChild5" presStyleCnt="0"/>
      <dgm:spPr/>
    </dgm:pt>
    <dgm:pt modelId="{C4825F37-BFE7-4B99-943F-850683F645CA}" type="pres">
      <dgm:prSet presAssocID="{9C43CC9F-5EA8-46A7-83AC-85F4AD86DAE7}" presName="hierChild5" presStyleCnt="0"/>
      <dgm:spPr/>
    </dgm:pt>
    <dgm:pt modelId="{C06A6986-0003-4CC9-B622-99240854A1D6}" type="pres">
      <dgm:prSet presAssocID="{BC66BD12-D553-4437-B1E3-FC81879EF22D}" presName="Name35" presStyleLbl="parChTrans1D2" presStyleIdx="2" presStyleCnt="4"/>
      <dgm:spPr/>
    </dgm:pt>
    <dgm:pt modelId="{BE1CCD01-6F16-41FA-AA35-ECE566ECF454}" type="pres">
      <dgm:prSet presAssocID="{B90EEA36-E145-4A93-B189-A6A4490C0694}" presName="hierRoot2" presStyleCnt="0">
        <dgm:presLayoutVars>
          <dgm:hierBranch/>
        </dgm:presLayoutVars>
      </dgm:prSet>
      <dgm:spPr/>
    </dgm:pt>
    <dgm:pt modelId="{313D142B-BF89-40C1-BA5D-33CCAB4C6456}" type="pres">
      <dgm:prSet presAssocID="{B90EEA36-E145-4A93-B189-A6A4490C0694}" presName="rootComposite" presStyleCnt="0"/>
      <dgm:spPr/>
    </dgm:pt>
    <dgm:pt modelId="{D3699DBF-FFEB-4F68-92AF-AB423B8832B7}" type="pres">
      <dgm:prSet presAssocID="{B90EEA36-E145-4A93-B189-A6A4490C0694}" presName="rootText" presStyleLbl="node2" presStyleIdx="2" presStyleCnt="3">
        <dgm:presLayoutVars>
          <dgm:chPref val="3"/>
        </dgm:presLayoutVars>
      </dgm:prSet>
      <dgm:spPr/>
    </dgm:pt>
    <dgm:pt modelId="{A988E383-7626-4B4F-AE93-2C8890BB08C4}" type="pres">
      <dgm:prSet presAssocID="{B90EEA36-E145-4A93-B189-A6A4490C0694}" presName="rootConnector" presStyleLbl="node2" presStyleIdx="2" presStyleCnt="3"/>
      <dgm:spPr/>
    </dgm:pt>
    <dgm:pt modelId="{DC3DC068-0876-413D-BA36-D3A49A09D7E8}" type="pres">
      <dgm:prSet presAssocID="{B90EEA36-E145-4A93-B189-A6A4490C0694}" presName="hierChild4" presStyleCnt="0"/>
      <dgm:spPr/>
    </dgm:pt>
    <dgm:pt modelId="{4976B6DC-6422-4927-AED4-CD0F126C70A8}" type="pres">
      <dgm:prSet presAssocID="{C3B758FE-4041-45D5-A79A-76E2796120AE}" presName="Name35" presStyleLbl="parChTrans1D3" presStyleIdx="7" presStyleCnt="9"/>
      <dgm:spPr/>
    </dgm:pt>
    <dgm:pt modelId="{96045A17-8DF4-45B6-B11B-5750603D80FD}" type="pres">
      <dgm:prSet presAssocID="{B1015E96-8B82-4D1D-82F6-5C436C914A2F}" presName="hierRoot2" presStyleCnt="0">
        <dgm:presLayoutVars>
          <dgm:hierBranch val="r"/>
        </dgm:presLayoutVars>
      </dgm:prSet>
      <dgm:spPr/>
    </dgm:pt>
    <dgm:pt modelId="{3F3C0ED3-7E56-4ABE-BF25-12E876521F64}" type="pres">
      <dgm:prSet presAssocID="{B1015E96-8B82-4D1D-82F6-5C436C914A2F}" presName="rootComposite" presStyleCnt="0"/>
      <dgm:spPr/>
    </dgm:pt>
    <dgm:pt modelId="{21A615CA-B969-4F40-9CDE-E7598B84C21B}" type="pres">
      <dgm:prSet presAssocID="{B1015E96-8B82-4D1D-82F6-5C436C914A2F}" presName="rootText" presStyleLbl="node3" presStyleIdx="6" presStyleCnt="8">
        <dgm:presLayoutVars>
          <dgm:chPref val="3"/>
        </dgm:presLayoutVars>
      </dgm:prSet>
      <dgm:spPr/>
    </dgm:pt>
    <dgm:pt modelId="{C994D81C-AFC4-42AF-91C2-8C0AF7546F91}" type="pres">
      <dgm:prSet presAssocID="{B1015E96-8B82-4D1D-82F6-5C436C914A2F}" presName="rootConnector" presStyleLbl="node3" presStyleIdx="6" presStyleCnt="8"/>
      <dgm:spPr/>
    </dgm:pt>
    <dgm:pt modelId="{7D694F08-5423-48F2-A8C2-6D1BA6F90E7D}" type="pres">
      <dgm:prSet presAssocID="{B1015E96-8B82-4D1D-82F6-5C436C914A2F}" presName="hierChild4" presStyleCnt="0"/>
      <dgm:spPr/>
    </dgm:pt>
    <dgm:pt modelId="{29C3DCED-8105-4B7B-BF88-549C99E18D66}" type="pres">
      <dgm:prSet presAssocID="{B1015E96-8B82-4D1D-82F6-5C436C914A2F}" presName="hierChild5" presStyleCnt="0"/>
      <dgm:spPr/>
    </dgm:pt>
    <dgm:pt modelId="{F817A752-84D7-48CA-8658-08400B3CB996}" type="pres">
      <dgm:prSet presAssocID="{4EC20D04-2FDF-4E42-B6FD-9B5917EDC573}" presName="Name35" presStyleLbl="parChTrans1D3" presStyleIdx="8" presStyleCnt="9"/>
      <dgm:spPr/>
    </dgm:pt>
    <dgm:pt modelId="{E7DA2B10-B3EF-47A4-B35D-08D9978E22A9}" type="pres">
      <dgm:prSet presAssocID="{6E2F4574-715D-46B7-BFC7-3ED1D1674F4C}" presName="hierRoot2" presStyleCnt="0">
        <dgm:presLayoutVars>
          <dgm:hierBranch val="r"/>
        </dgm:presLayoutVars>
      </dgm:prSet>
      <dgm:spPr/>
    </dgm:pt>
    <dgm:pt modelId="{5F9C7EF9-DEAF-4A88-BEBE-9F3A9E9D2BC9}" type="pres">
      <dgm:prSet presAssocID="{6E2F4574-715D-46B7-BFC7-3ED1D1674F4C}" presName="rootComposite" presStyleCnt="0"/>
      <dgm:spPr/>
    </dgm:pt>
    <dgm:pt modelId="{1FCDBFB8-BBC9-4B2E-9015-2885A890FA65}" type="pres">
      <dgm:prSet presAssocID="{6E2F4574-715D-46B7-BFC7-3ED1D1674F4C}" presName="rootText" presStyleLbl="node3" presStyleIdx="7" presStyleCnt="8">
        <dgm:presLayoutVars>
          <dgm:chPref val="3"/>
        </dgm:presLayoutVars>
      </dgm:prSet>
      <dgm:spPr/>
    </dgm:pt>
    <dgm:pt modelId="{E1A2C8FE-8B6F-476B-AF62-264172CB2495}" type="pres">
      <dgm:prSet presAssocID="{6E2F4574-715D-46B7-BFC7-3ED1D1674F4C}" presName="rootConnector" presStyleLbl="node3" presStyleIdx="7" presStyleCnt="8"/>
      <dgm:spPr/>
    </dgm:pt>
    <dgm:pt modelId="{61769383-62DC-40EE-B4E3-9C2AD27498E5}" type="pres">
      <dgm:prSet presAssocID="{6E2F4574-715D-46B7-BFC7-3ED1D1674F4C}" presName="hierChild4" presStyleCnt="0"/>
      <dgm:spPr/>
    </dgm:pt>
    <dgm:pt modelId="{7F2D8F2F-D191-42A6-BC33-6F42778D0DA6}" type="pres">
      <dgm:prSet presAssocID="{6E2F4574-715D-46B7-BFC7-3ED1D1674F4C}" presName="hierChild5" presStyleCnt="0"/>
      <dgm:spPr/>
    </dgm:pt>
    <dgm:pt modelId="{5DB5B220-FA39-4AB0-804B-2F2D757F0BA0}" type="pres">
      <dgm:prSet presAssocID="{B90EEA36-E145-4A93-B189-A6A4490C0694}" presName="hierChild5" presStyleCnt="0"/>
      <dgm:spPr/>
    </dgm:pt>
    <dgm:pt modelId="{676A6935-DDF7-424A-A968-CF0CE0D7584F}" type="pres">
      <dgm:prSet presAssocID="{D7C99411-CD0E-4FB1-A6D2-CCDA47FF2533}" presName="hierChild3" presStyleCnt="0"/>
      <dgm:spPr/>
    </dgm:pt>
    <dgm:pt modelId="{A9692630-26FF-4B29-ABD6-1F6746EDB110}" type="pres">
      <dgm:prSet presAssocID="{266A8BCE-A784-480B-AED6-11D7DB7E1840}" presName="Name111" presStyleLbl="parChTrans1D2" presStyleIdx="3" presStyleCnt="4"/>
      <dgm:spPr/>
    </dgm:pt>
    <dgm:pt modelId="{224F7433-EDA4-43E5-8CB8-D48525E37C48}" type="pres">
      <dgm:prSet presAssocID="{5891961F-768B-4BE6-946B-F6664B8212F8}" presName="hierRoot3" presStyleCnt="0">
        <dgm:presLayoutVars>
          <dgm:hierBranch/>
        </dgm:presLayoutVars>
      </dgm:prSet>
      <dgm:spPr/>
    </dgm:pt>
    <dgm:pt modelId="{5F5F34F4-77B4-42B0-8166-F5D48FE1CEF9}" type="pres">
      <dgm:prSet presAssocID="{5891961F-768B-4BE6-946B-F6664B8212F8}" presName="rootComposite3" presStyleCnt="0"/>
      <dgm:spPr/>
    </dgm:pt>
    <dgm:pt modelId="{D5D2FCF7-01E0-4865-AAD2-39C9A72C82A3}" type="pres">
      <dgm:prSet presAssocID="{5891961F-768B-4BE6-946B-F6664B8212F8}" presName="rootText3" presStyleLbl="asst1" presStyleIdx="0" presStyleCnt="1">
        <dgm:presLayoutVars>
          <dgm:chPref val="3"/>
        </dgm:presLayoutVars>
      </dgm:prSet>
      <dgm:spPr/>
    </dgm:pt>
    <dgm:pt modelId="{3563CCE0-4EF8-4875-B6C2-F97BCA46BF25}" type="pres">
      <dgm:prSet presAssocID="{5891961F-768B-4BE6-946B-F6664B8212F8}" presName="rootConnector3" presStyleLbl="asst1" presStyleIdx="0" presStyleCnt="1"/>
      <dgm:spPr/>
    </dgm:pt>
    <dgm:pt modelId="{3ABE199D-C903-4E0F-A792-64D4A7362D22}" type="pres">
      <dgm:prSet presAssocID="{5891961F-768B-4BE6-946B-F6664B8212F8}" presName="hierChild6" presStyleCnt="0"/>
      <dgm:spPr/>
    </dgm:pt>
    <dgm:pt modelId="{7A0D706C-30D4-40A4-AE68-04E08104A9EB}" type="pres">
      <dgm:prSet presAssocID="{5891961F-768B-4BE6-946B-F6664B8212F8}" presName="hierChild7" presStyleCnt="0"/>
      <dgm:spPr/>
    </dgm:pt>
  </dgm:ptLst>
  <dgm:cxnLst>
    <dgm:cxn modelId="{11E3646F-9852-4281-A903-E0F3A4DBC5CD}" type="presOf" srcId="{B1015E96-8B82-4D1D-82F6-5C436C914A2F}" destId="{21A615CA-B969-4F40-9CDE-E7598B84C21B}" srcOrd="0" destOrd="0" presId="urn:microsoft.com/office/officeart/2005/8/layout/orgChart1"/>
    <dgm:cxn modelId="{68002609-10C9-4609-A1F5-D4AC9FF6DA7E}" srcId="{D7C99411-CD0E-4FB1-A6D2-CCDA47FF2533}" destId="{5891961F-768B-4BE6-946B-F6664B8212F8}" srcOrd="0" destOrd="0" parTransId="{266A8BCE-A784-480B-AED6-11D7DB7E1840}" sibTransId="{08083513-68D7-43D2-A136-9BF8048C1AC3}"/>
    <dgm:cxn modelId="{740F82C2-6853-4B9A-BCE7-6EE7AE0137E7}" type="presOf" srcId="{0D8CEF9C-EEBE-4482-A182-923562F10582}" destId="{0C750EA5-37F1-4935-B8EB-5E3ED69B24D3}" srcOrd="0" destOrd="0" presId="urn:microsoft.com/office/officeart/2005/8/layout/orgChart1"/>
    <dgm:cxn modelId="{CDE25CB0-A53E-4D17-B6E2-C56CE4EDA084}" type="presOf" srcId="{71A11A38-37F3-4EBB-B8A1-71D877C44F82}" destId="{85265230-79B6-43F0-ABE5-923FD3CFA05E}" srcOrd="0" destOrd="0" presId="urn:microsoft.com/office/officeart/2005/8/layout/orgChart1"/>
    <dgm:cxn modelId="{AB6843F0-4E83-469A-B8D2-BDC4A3D00FAD}" srcId="{8FBDE3FE-1E59-4D6C-B9C4-76C18E96A406}" destId="{B2AB833F-EAE2-4E54-B997-C35DB3F0A670}" srcOrd="1" destOrd="0" parTransId="{7D8F62EC-C57B-4B06-8E9C-25732676B6EE}" sibTransId="{A0E574BB-DA81-4FAA-B119-E22B2201C568}"/>
    <dgm:cxn modelId="{464B9906-1EDB-407C-9D7C-3BADA10BDD86}" type="presOf" srcId="{4EC20D04-2FDF-4E42-B6FD-9B5917EDC573}" destId="{F817A752-84D7-48CA-8658-08400B3CB996}" srcOrd="0" destOrd="0" presId="urn:microsoft.com/office/officeart/2005/8/layout/orgChart1"/>
    <dgm:cxn modelId="{ABD390E3-C887-4A86-AA3C-D9DB2DD533BD}" type="presOf" srcId="{55FDA8F7-DD33-40C6-B7C8-352C1F59C226}" destId="{8C8AE57F-75F3-4870-96C2-09ABD36CD717}" srcOrd="1" destOrd="0" presId="urn:microsoft.com/office/officeart/2005/8/layout/orgChart1"/>
    <dgm:cxn modelId="{687A3EF1-D2B0-437C-BF20-0D01A4FF593B}" type="presOf" srcId="{266A8BCE-A784-480B-AED6-11D7DB7E1840}" destId="{A9692630-26FF-4B29-ABD6-1F6746EDB110}" srcOrd="0" destOrd="0" presId="urn:microsoft.com/office/officeart/2005/8/layout/orgChart1"/>
    <dgm:cxn modelId="{459CF7E1-AB7D-4509-AB5C-45D555A14A3C}" srcId="{69F2B53D-D860-48EE-B27B-72BDE7F1BE1A}" destId="{71A11A38-37F3-4EBB-B8A1-71D877C44F82}" srcOrd="0" destOrd="0" parTransId="{7F3C11C5-4661-4338-B3C3-90F7B91FD104}" sibTransId="{56AF2EA1-3536-4820-B5D4-CBA902389993}"/>
    <dgm:cxn modelId="{A29F5AFF-30D7-49BF-ADD7-519CFC0449E5}" type="presOf" srcId="{E635B83E-1852-4EA0-9ED3-2540B03E47F3}" destId="{5C4D12A3-D9AD-4DF1-B4D9-1D9869BBB48B}" srcOrd="1" destOrd="0" presId="urn:microsoft.com/office/officeart/2005/8/layout/orgChart1"/>
    <dgm:cxn modelId="{AFF7AE4F-CD49-4DBB-8170-4DDEF53127B0}" type="presOf" srcId="{B0BDFD55-C5D2-4E2E-9F8E-C91731942D9E}" destId="{A79EE4D9-D75F-4356-B4EF-0314F75FA2DF}" srcOrd="0" destOrd="0" presId="urn:microsoft.com/office/officeart/2005/8/layout/orgChart1"/>
    <dgm:cxn modelId="{518E44AF-269A-4D9E-B1C8-CC24B265C814}" type="presOf" srcId="{5891961F-768B-4BE6-946B-F6664B8212F8}" destId="{3563CCE0-4EF8-4875-B6C2-F97BCA46BF25}" srcOrd="1" destOrd="0" presId="urn:microsoft.com/office/officeart/2005/8/layout/orgChart1"/>
    <dgm:cxn modelId="{CC782845-A24C-4A0D-A5F6-EB2AFD09A6C3}" type="presOf" srcId="{D7C99411-CD0E-4FB1-A6D2-CCDA47FF2533}" destId="{9CC3662E-A9F8-4430-A95A-D5C6B431E671}" srcOrd="0" destOrd="0" presId="urn:microsoft.com/office/officeart/2005/8/layout/orgChart1"/>
    <dgm:cxn modelId="{DCE65CE4-A3CA-4660-9C46-E849C30CC4C4}" type="presOf" srcId="{69F2B53D-D860-48EE-B27B-72BDE7F1BE1A}" destId="{37A4C174-A051-469F-9222-B108D723EAC8}" srcOrd="0" destOrd="0" presId="urn:microsoft.com/office/officeart/2005/8/layout/orgChart1"/>
    <dgm:cxn modelId="{6F8E71A4-C424-4081-95FA-B8CA1DFEE38C}" type="presOf" srcId="{B90EEA36-E145-4A93-B189-A6A4490C0694}" destId="{D3699DBF-FFEB-4F68-92AF-AB423B8832B7}" srcOrd="0" destOrd="0" presId="urn:microsoft.com/office/officeart/2005/8/layout/orgChart1"/>
    <dgm:cxn modelId="{45E3EBA4-771B-4D2C-BF4E-D987FD8D7009}" srcId="{8FBDE3FE-1E59-4D6C-B9C4-76C18E96A406}" destId="{951B6D93-1C57-443D-9C30-933EF5FB5190}" srcOrd="0" destOrd="0" parTransId="{2C3B510E-5626-474C-8A4E-C6E0DF41547F}" sibTransId="{7E862831-3297-4C1E-95FC-4CB8A7F3BA51}"/>
    <dgm:cxn modelId="{59BA3525-6A6C-44BA-A8CE-1C62CEE0F2D4}" type="presOf" srcId="{A03B6755-0E96-4DEE-97AC-EB2EEF97E250}" destId="{DB936C02-C3FA-4F6E-84B2-BCD4ECFA6700}" srcOrd="0" destOrd="0" presId="urn:microsoft.com/office/officeart/2005/8/layout/orgChart1"/>
    <dgm:cxn modelId="{D50597CB-1E4D-42E5-8F40-8950DA87D815}" srcId="{69F2B53D-D860-48EE-B27B-72BDE7F1BE1A}" destId="{8FBDE3FE-1E59-4D6C-B9C4-76C18E96A406}" srcOrd="1" destOrd="0" parTransId="{0D8CEF9C-EEBE-4482-A182-923562F10582}" sibTransId="{8AE5F870-EA94-4A48-AD57-00B3519BC46A}"/>
    <dgm:cxn modelId="{015E5C98-6E3F-4B85-B324-4638D0B8DCAB}" type="presOf" srcId="{71A11A38-37F3-4EBB-B8A1-71D877C44F82}" destId="{5E26FF10-F69F-4620-8E9E-2B673CAC2175}" srcOrd="1" destOrd="0" presId="urn:microsoft.com/office/officeart/2005/8/layout/orgChart1"/>
    <dgm:cxn modelId="{BE86D6D7-77E7-45F6-9C91-715CE50E48DE}" type="presOf" srcId="{06E0C2DB-3778-4EA5-B4DF-AF39FB835D83}" destId="{FB47C38E-EC59-4188-B0A3-CB5E74F55745}" srcOrd="0" destOrd="0" presId="urn:microsoft.com/office/officeart/2005/8/layout/orgChart1"/>
    <dgm:cxn modelId="{27FF5309-4E4D-4DF0-8B37-CCA279EDE9FD}" type="presOf" srcId="{9C43CC9F-5EA8-46A7-83AC-85F4AD86DAE7}" destId="{5AFF1825-092A-40D6-A7E1-FBBD3A3449AB}" srcOrd="1" destOrd="0" presId="urn:microsoft.com/office/officeart/2005/8/layout/orgChart1"/>
    <dgm:cxn modelId="{1CE023EB-86B4-447D-8814-DB2D1EED3A1B}" type="presOf" srcId="{B90EEA36-E145-4A93-B189-A6A4490C0694}" destId="{A988E383-7626-4B4F-AE93-2C8890BB08C4}" srcOrd="1" destOrd="0" presId="urn:microsoft.com/office/officeart/2005/8/layout/orgChart1"/>
    <dgm:cxn modelId="{9A2408A1-771B-4460-93C4-B3CC3A40FAF3}" type="presOf" srcId="{6E2F4574-715D-46B7-BFC7-3ED1D1674F4C}" destId="{1FCDBFB8-BBC9-4B2E-9015-2885A890FA65}" srcOrd="0" destOrd="0" presId="urn:microsoft.com/office/officeart/2005/8/layout/orgChart1"/>
    <dgm:cxn modelId="{0EFA9BA5-ADE5-4206-8718-375E905D123C}" srcId="{D7C99411-CD0E-4FB1-A6D2-CCDA47FF2533}" destId="{B90EEA36-E145-4A93-B189-A6A4490C0694}" srcOrd="3" destOrd="0" parTransId="{BC66BD12-D553-4437-B1E3-FC81879EF22D}" sibTransId="{9D3C346F-DA53-4F07-AF4F-0EA74F7D4B85}"/>
    <dgm:cxn modelId="{25FB07D1-44A4-4A67-9F9E-25FDC17338AD}" type="presOf" srcId="{E635B83E-1852-4EA0-9ED3-2540B03E47F3}" destId="{1A853050-8ADA-4001-AA6C-539E4458DB2F}" srcOrd="0" destOrd="0" presId="urn:microsoft.com/office/officeart/2005/8/layout/orgChart1"/>
    <dgm:cxn modelId="{B50C7005-4AC5-4763-A0AE-645D2C57A7F4}" srcId="{9C43CC9F-5EA8-46A7-83AC-85F4AD86DAE7}" destId="{55FDA8F7-DD33-40C6-B7C8-352C1F59C226}" srcOrd="3" destOrd="0" parTransId="{B0BDFD55-C5D2-4E2E-9F8E-C91731942D9E}" sibTransId="{24A9BE2C-AD64-4364-8F4A-7A29F3C06317}"/>
    <dgm:cxn modelId="{E8041299-8581-4C52-A317-D11D9F295984}" type="presOf" srcId="{8FBDE3FE-1E59-4D6C-B9C4-76C18E96A406}" destId="{207CF46C-9E5C-4D38-9FF1-4F4EF0EB2F68}" srcOrd="1" destOrd="0" presId="urn:microsoft.com/office/officeart/2005/8/layout/orgChart1"/>
    <dgm:cxn modelId="{A44776B8-1971-4C33-B2D9-B6B71E5D731B}" type="presOf" srcId="{9C43CC9F-5EA8-46A7-83AC-85F4AD86DAE7}" destId="{240DE15A-4F28-40B4-BE9D-1F8F4D94447A}" srcOrd="0" destOrd="0" presId="urn:microsoft.com/office/officeart/2005/8/layout/orgChart1"/>
    <dgm:cxn modelId="{AEDCAB89-BFEB-40A7-A0D2-3362FCF80C19}" type="presOf" srcId="{8FBDE3FE-1E59-4D6C-B9C4-76C18E96A406}" destId="{72B94BA7-16F9-4CF5-8C90-3FB45D7B0357}" srcOrd="0" destOrd="0" presId="urn:microsoft.com/office/officeart/2005/8/layout/orgChart1"/>
    <dgm:cxn modelId="{88508AF2-5666-46B9-AA5A-E7DA747087AD}" type="presOf" srcId="{2C3B510E-5626-474C-8A4E-C6E0DF41547F}" destId="{7AFC7214-9BB9-49A6-9F2F-E4BC0B14C2E6}" srcOrd="0" destOrd="0" presId="urn:microsoft.com/office/officeart/2005/8/layout/orgChart1"/>
    <dgm:cxn modelId="{464BD2C3-DE68-4F20-950A-49D014FF5F33}" type="presOf" srcId="{B1015E96-8B82-4D1D-82F6-5C436C914A2F}" destId="{C994D81C-AFC4-42AF-91C2-8C0AF7546F91}" srcOrd="1" destOrd="0" presId="urn:microsoft.com/office/officeart/2005/8/layout/orgChart1"/>
    <dgm:cxn modelId="{259D5A36-8027-4A93-A6F4-4CDA100241BC}" type="presOf" srcId="{06E0C2DB-3778-4EA5-B4DF-AF39FB835D83}" destId="{752D771B-8C72-4982-B494-9EEEEB88A2FE}" srcOrd="1" destOrd="0" presId="urn:microsoft.com/office/officeart/2005/8/layout/orgChart1"/>
    <dgm:cxn modelId="{CDE5429A-90AC-499A-A1C5-B42A9459AE8C}" type="presOf" srcId="{7F3C11C5-4661-4338-B3C3-90F7B91FD104}" destId="{41F576E2-5562-4132-88EE-D73E9732840C}" srcOrd="0" destOrd="0" presId="urn:microsoft.com/office/officeart/2005/8/layout/orgChart1"/>
    <dgm:cxn modelId="{D865E045-B3F6-4116-B464-7F42257861F5}" type="presOf" srcId="{5891961F-768B-4BE6-946B-F6664B8212F8}" destId="{D5D2FCF7-01E0-4865-AAD2-39C9A72C82A3}" srcOrd="0" destOrd="0" presId="urn:microsoft.com/office/officeart/2005/8/layout/orgChart1"/>
    <dgm:cxn modelId="{161DB75A-65E1-448E-BE7E-177B3961AD8C}" type="presOf" srcId="{3D210522-6F4E-44BB-A0B4-61F74C696E3D}" destId="{D84833AA-9758-464F-8FEA-B816CF5839C9}" srcOrd="1" destOrd="0" presId="urn:microsoft.com/office/officeart/2005/8/layout/orgChart1"/>
    <dgm:cxn modelId="{C355DD85-EBDA-4A13-BA70-77AF4438656B}" type="presOf" srcId="{D7C99411-CD0E-4FB1-A6D2-CCDA47FF2533}" destId="{C28623AC-6A6B-4FDB-8509-6507FB569259}" srcOrd="1" destOrd="0" presId="urn:microsoft.com/office/officeart/2005/8/layout/orgChart1"/>
    <dgm:cxn modelId="{FE9EDD1D-1D73-4647-90CD-29148818562E}" type="presOf" srcId="{B2AB833F-EAE2-4E54-B997-C35DB3F0A670}" destId="{2133CB1B-4EC9-414C-811E-675372678D9D}" srcOrd="0" destOrd="0" presId="urn:microsoft.com/office/officeart/2005/8/layout/orgChart1"/>
    <dgm:cxn modelId="{A431E08A-3BF3-4035-B74D-62CFA480486C}" srcId="{56DF1D77-8CE7-4A6F-A80B-C32AAB4AC985}" destId="{D7C99411-CD0E-4FB1-A6D2-CCDA47FF2533}" srcOrd="0" destOrd="0" parTransId="{B0D4E68F-4840-4E53-872E-A1F17BBB45C5}" sibTransId="{58A0F351-4426-4FF1-930C-8D0390627604}"/>
    <dgm:cxn modelId="{0406CCCB-93E3-4C68-891D-9BEAE7596962}" srcId="{9C43CC9F-5EA8-46A7-83AC-85F4AD86DAE7}" destId="{06E0C2DB-3778-4EA5-B4DF-AF39FB835D83}" srcOrd="1" destOrd="0" parTransId="{3CDEE637-698F-4A0A-9320-0F54794B3926}" sibTransId="{F8671882-9B49-40A7-B971-00F182348D85}"/>
    <dgm:cxn modelId="{74CF854C-3B59-42BD-86CD-797F5CCBC936}" type="presOf" srcId="{7D8F62EC-C57B-4B06-8E9C-25732676B6EE}" destId="{BF764F05-B81E-400B-9198-D15C89FE0A25}" srcOrd="0" destOrd="0" presId="urn:microsoft.com/office/officeart/2005/8/layout/orgChart1"/>
    <dgm:cxn modelId="{20CFEA63-A304-42E9-8A83-CA0254EBB337}" type="presOf" srcId="{342EBC50-5560-4111-8619-06A7CF6D7F26}" destId="{416C5DCD-B5E0-43F5-A1D1-8D864D7B0DDF}" srcOrd="0" destOrd="0" presId="urn:microsoft.com/office/officeart/2005/8/layout/orgChart1"/>
    <dgm:cxn modelId="{5EE6A733-699D-4D20-B794-576F1D4E1263}" srcId="{B90EEA36-E145-4A93-B189-A6A4490C0694}" destId="{6E2F4574-715D-46B7-BFC7-3ED1D1674F4C}" srcOrd="1" destOrd="0" parTransId="{4EC20D04-2FDF-4E42-B6FD-9B5917EDC573}" sibTransId="{B22CF679-9213-485F-ACC9-845E79AFB248}"/>
    <dgm:cxn modelId="{6E1C09DB-656A-4BC8-93B1-57CEEAC2718A}" srcId="{9C43CC9F-5EA8-46A7-83AC-85F4AD86DAE7}" destId="{342EBC50-5560-4111-8619-06A7CF6D7F26}" srcOrd="2" destOrd="0" parTransId="{4F6684B8-428C-4150-B19D-97AA516A9EEB}" sibTransId="{08403B60-1E9B-4548-81E6-8AC57CA672B0}"/>
    <dgm:cxn modelId="{CB6ED085-F016-4C8F-BE22-40D708DCCB64}" type="presOf" srcId="{4F6684B8-428C-4150-B19D-97AA516A9EEB}" destId="{A9FE3A9C-5203-4876-B6E3-6A42A27BC353}" srcOrd="0" destOrd="0" presId="urn:microsoft.com/office/officeart/2005/8/layout/orgChart1"/>
    <dgm:cxn modelId="{A271E515-ADA0-459B-A89A-398B00500E64}" type="presOf" srcId="{6DB93F45-9478-493C-87C0-B05B61423581}" destId="{C5EAA48C-93F9-4174-96F8-85560CFDE80D}" srcOrd="0" destOrd="0" presId="urn:microsoft.com/office/officeart/2005/8/layout/orgChart1"/>
    <dgm:cxn modelId="{850DA670-7001-4409-9608-A522F04484C8}" type="presOf" srcId="{3D210522-6F4E-44BB-A0B4-61F74C696E3D}" destId="{7F583F02-3316-4944-8B65-E409A77FB557}" srcOrd="0" destOrd="0" presId="urn:microsoft.com/office/officeart/2005/8/layout/orgChart1"/>
    <dgm:cxn modelId="{614F5501-6462-4CFC-A013-8B81C21486D8}" srcId="{D7C99411-CD0E-4FB1-A6D2-CCDA47FF2533}" destId="{69F2B53D-D860-48EE-B27B-72BDE7F1BE1A}" srcOrd="1" destOrd="0" parTransId="{6DB93F45-9478-493C-87C0-B05B61423581}" sibTransId="{7556A5E5-7BFC-4A13-8434-CEB5A8190DA1}"/>
    <dgm:cxn modelId="{F47A03DB-3AA6-43C7-A1EF-6515833F254B}" type="presOf" srcId="{B2AB833F-EAE2-4E54-B997-C35DB3F0A670}" destId="{BC9F239C-FD40-40C6-98AD-D7C6E5035CBA}" srcOrd="1" destOrd="0" presId="urn:microsoft.com/office/officeart/2005/8/layout/orgChart1"/>
    <dgm:cxn modelId="{7B65447D-B7A5-4B74-919F-F31ED3B297FF}" srcId="{B90EEA36-E145-4A93-B189-A6A4490C0694}" destId="{B1015E96-8B82-4D1D-82F6-5C436C914A2F}" srcOrd="0" destOrd="0" parTransId="{C3B758FE-4041-45D5-A79A-76E2796120AE}" sibTransId="{16957F76-6C12-42D5-B20A-40FE9A9A4FAA}"/>
    <dgm:cxn modelId="{C6817C25-1F3A-4170-B25E-378E2B2F17C3}" type="presOf" srcId="{69F2B53D-D860-48EE-B27B-72BDE7F1BE1A}" destId="{63112D82-9825-461E-ABD3-BF8C36C7E03E}" srcOrd="1" destOrd="0" presId="urn:microsoft.com/office/officeart/2005/8/layout/orgChart1"/>
    <dgm:cxn modelId="{62B51050-297E-4E0F-844B-171609B2FB24}" type="presOf" srcId="{C3B758FE-4041-45D5-A79A-76E2796120AE}" destId="{4976B6DC-6422-4927-AED4-CD0F126C70A8}" srcOrd="0" destOrd="0" presId="urn:microsoft.com/office/officeart/2005/8/layout/orgChart1"/>
    <dgm:cxn modelId="{9770B40E-30F2-484E-BDD5-5FF158C2B818}" type="presOf" srcId="{3CDEE637-698F-4A0A-9320-0F54794B3926}" destId="{4857A2BD-E3AD-41BB-8AF7-84A09B22C726}" srcOrd="0" destOrd="0" presId="urn:microsoft.com/office/officeart/2005/8/layout/orgChart1"/>
    <dgm:cxn modelId="{903C9ABA-604C-44CB-A683-A67199A30A0D}" type="presOf" srcId="{951B6D93-1C57-443D-9C30-933EF5FB5190}" destId="{EC62A1F1-1F11-4473-84D7-0627BFD194E3}" srcOrd="1" destOrd="0" presId="urn:microsoft.com/office/officeart/2005/8/layout/orgChart1"/>
    <dgm:cxn modelId="{180E9B54-8C73-4F43-9651-1EDAF84C3A24}" type="presOf" srcId="{55FDA8F7-DD33-40C6-B7C8-352C1F59C226}" destId="{498B1068-A46F-499B-926C-7EF646B14EA6}" srcOrd="0" destOrd="0" presId="urn:microsoft.com/office/officeart/2005/8/layout/orgChart1"/>
    <dgm:cxn modelId="{B0FBB0C3-A6F3-46B6-B17B-0E2F21F5C296}" type="presOf" srcId="{951B6D93-1C57-443D-9C30-933EF5FB5190}" destId="{516598FC-21AF-43BF-8987-68EDFF6C6ABC}" srcOrd="0" destOrd="0" presId="urn:microsoft.com/office/officeart/2005/8/layout/orgChart1"/>
    <dgm:cxn modelId="{08F76501-E743-4886-8D44-35979BFA77A5}" srcId="{69F2B53D-D860-48EE-B27B-72BDE7F1BE1A}" destId="{E635B83E-1852-4EA0-9ED3-2540B03E47F3}" srcOrd="2" destOrd="0" parTransId="{551323A5-8719-471F-AC3F-C24B5C3317D1}" sibTransId="{E74EFB24-F2CE-4E26-A944-3477D98A4B02}"/>
    <dgm:cxn modelId="{EBA8B32F-F13C-4FD4-9519-2AD6A9D9CDC5}" type="presOf" srcId="{BC66BD12-D553-4437-B1E3-FC81879EF22D}" destId="{C06A6986-0003-4CC9-B622-99240854A1D6}" srcOrd="0" destOrd="0" presId="urn:microsoft.com/office/officeart/2005/8/layout/orgChart1"/>
    <dgm:cxn modelId="{8CC4F745-520F-4F57-970E-2188A5DA8E0F}" type="presOf" srcId="{56DF1D77-8CE7-4A6F-A80B-C32AAB4AC985}" destId="{D88DC038-059D-46F1-A8DB-CBC866739354}" srcOrd="0" destOrd="0" presId="urn:microsoft.com/office/officeart/2005/8/layout/orgChart1"/>
    <dgm:cxn modelId="{B3CECF62-A598-4CA1-A55E-497FAD1AEFCF}" srcId="{9C43CC9F-5EA8-46A7-83AC-85F4AD86DAE7}" destId="{3D210522-6F4E-44BB-A0B4-61F74C696E3D}" srcOrd="0" destOrd="0" parTransId="{982DB927-3E1C-4DA2-95B8-EDD601A41370}" sibTransId="{8F5A622C-C0AC-4320-8F42-E2102A4A6025}"/>
    <dgm:cxn modelId="{26DB15B9-536A-4C43-951A-4D94FA7AEEC0}" type="presOf" srcId="{551323A5-8719-471F-AC3F-C24B5C3317D1}" destId="{F6EB25D2-478F-4084-A3D8-A33F5AC652F5}" srcOrd="0" destOrd="0" presId="urn:microsoft.com/office/officeart/2005/8/layout/orgChart1"/>
    <dgm:cxn modelId="{FDEC07A2-B9C9-40BD-A450-AB40FA31B23F}" type="presOf" srcId="{6E2F4574-715D-46B7-BFC7-3ED1D1674F4C}" destId="{E1A2C8FE-8B6F-476B-AF62-264172CB2495}" srcOrd="1" destOrd="0" presId="urn:microsoft.com/office/officeart/2005/8/layout/orgChart1"/>
    <dgm:cxn modelId="{7BAABE0F-0F17-45F3-A3AE-7042E728B9E4}" type="presOf" srcId="{982DB927-3E1C-4DA2-95B8-EDD601A41370}" destId="{B4BA6F04-37BC-4F24-9D78-FDD44E67F7D9}" srcOrd="0" destOrd="0" presId="urn:microsoft.com/office/officeart/2005/8/layout/orgChart1"/>
    <dgm:cxn modelId="{215A3D0F-71AF-4391-92AA-F135872BF441}" srcId="{D7C99411-CD0E-4FB1-A6D2-CCDA47FF2533}" destId="{9C43CC9F-5EA8-46A7-83AC-85F4AD86DAE7}" srcOrd="2" destOrd="0" parTransId="{A03B6755-0E96-4DEE-97AC-EB2EEF97E250}" sibTransId="{4E4DC8B0-D7F5-4BAD-9E7E-D6AC677492F1}"/>
    <dgm:cxn modelId="{D12B00AE-6AAA-45D7-B3EE-8C3A51EE313D}" type="presOf" srcId="{342EBC50-5560-4111-8619-06A7CF6D7F26}" destId="{3DD26E74-72C7-4EC3-AAD4-BA241CA72B93}" srcOrd="1" destOrd="0" presId="urn:microsoft.com/office/officeart/2005/8/layout/orgChart1"/>
    <dgm:cxn modelId="{D9F865F2-1E5E-49B6-826C-68E8464ABA12}" type="presParOf" srcId="{D88DC038-059D-46F1-A8DB-CBC866739354}" destId="{F55C1D08-314A-4631-8200-C48952D19A02}" srcOrd="0" destOrd="0" presId="urn:microsoft.com/office/officeart/2005/8/layout/orgChart1"/>
    <dgm:cxn modelId="{D07E7459-F321-46AE-AC5F-8F3AD65F1BA0}" type="presParOf" srcId="{F55C1D08-314A-4631-8200-C48952D19A02}" destId="{12F9E14B-ECC3-4935-9B31-0451AEDF14D4}" srcOrd="0" destOrd="0" presId="urn:microsoft.com/office/officeart/2005/8/layout/orgChart1"/>
    <dgm:cxn modelId="{AFF3BFFD-BB49-45A3-A1E6-319A3EE6DB88}" type="presParOf" srcId="{12F9E14B-ECC3-4935-9B31-0451AEDF14D4}" destId="{9CC3662E-A9F8-4430-A95A-D5C6B431E671}" srcOrd="0" destOrd="0" presId="urn:microsoft.com/office/officeart/2005/8/layout/orgChart1"/>
    <dgm:cxn modelId="{98021D36-8083-4384-A4F8-0ADA1C945F7E}" type="presParOf" srcId="{12F9E14B-ECC3-4935-9B31-0451AEDF14D4}" destId="{C28623AC-6A6B-4FDB-8509-6507FB569259}" srcOrd="1" destOrd="0" presId="urn:microsoft.com/office/officeart/2005/8/layout/orgChart1"/>
    <dgm:cxn modelId="{9A9FE687-5782-44F0-A79E-8434140E1CC7}" type="presParOf" srcId="{F55C1D08-314A-4631-8200-C48952D19A02}" destId="{12233382-F73C-4944-9044-50C80B05FFAF}" srcOrd="1" destOrd="0" presId="urn:microsoft.com/office/officeart/2005/8/layout/orgChart1"/>
    <dgm:cxn modelId="{775E249C-B3E1-420A-82F5-76F033679F82}" type="presParOf" srcId="{12233382-F73C-4944-9044-50C80B05FFAF}" destId="{C5EAA48C-93F9-4174-96F8-85560CFDE80D}" srcOrd="0" destOrd="0" presId="urn:microsoft.com/office/officeart/2005/8/layout/orgChart1"/>
    <dgm:cxn modelId="{6F2CB5DD-207B-4C38-82CE-BA67B63B6542}" type="presParOf" srcId="{12233382-F73C-4944-9044-50C80B05FFAF}" destId="{E6348012-DCD7-437D-9342-9181BCFD5673}" srcOrd="1" destOrd="0" presId="urn:microsoft.com/office/officeart/2005/8/layout/orgChart1"/>
    <dgm:cxn modelId="{BEF8D053-9484-4773-8161-0DFBEAECB6D1}" type="presParOf" srcId="{E6348012-DCD7-437D-9342-9181BCFD5673}" destId="{D1D52C4E-E03F-40D0-96F0-47158E32A5ED}" srcOrd="0" destOrd="0" presId="urn:microsoft.com/office/officeart/2005/8/layout/orgChart1"/>
    <dgm:cxn modelId="{E165DFC5-CB94-4304-ADD0-28A1BA75487B}" type="presParOf" srcId="{D1D52C4E-E03F-40D0-96F0-47158E32A5ED}" destId="{37A4C174-A051-469F-9222-B108D723EAC8}" srcOrd="0" destOrd="0" presId="urn:microsoft.com/office/officeart/2005/8/layout/orgChart1"/>
    <dgm:cxn modelId="{5FD3A9AC-6C33-4E98-8950-D204D1BAC686}" type="presParOf" srcId="{D1D52C4E-E03F-40D0-96F0-47158E32A5ED}" destId="{63112D82-9825-461E-ABD3-BF8C36C7E03E}" srcOrd="1" destOrd="0" presId="urn:microsoft.com/office/officeart/2005/8/layout/orgChart1"/>
    <dgm:cxn modelId="{8F263AC1-C21F-4E5B-9823-6CD8DA78ACD3}" type="presParOf" srcId="{E6348012-DCD7-437D-9342-9181BCFD5673}" destId="{D5D05687-7870-4989-A517-BCDECF6235D7}" srcOrd="1" destOrd="0" presId="urn:microsoft.com/office/officeart/2005/8/layout/orgChart1"/>
    <dgm:cxn modelId="{CFD9F067-6A3E-4A29-8AF4-BBCDFC958138}" type="presParOf" srcId="{D5D05687-7870-4989-A517-BCDECF6235D7}" destId="{0C750EA5-37F1-4935-B8EB-5E3ED69B24D3}" srcOrd="0" destOrd="0" presId="urn:microsoft.com/office/officeart/2005/8/layout/orgChart1"/>
    <dgm:cxn modelId="{B1F2196E-4BC5-4B23-B51E-B4ECC678607E}" type="presParOf" srcId="{D5D05687-7870-4989-A517-BCDECF6235D7}" destId="{732AA9BC-7BF2-417E-A85A-E33FFE3FB875}" srcOrd="1" destOrd="0" presId="urn:microsoft.com/office/officeart/2005/8/layout/orgChart1"/>
    <dgm:cxn modelId="{AB55B662-35D3-4DCA-9FD2-5BE58FDD62CE}" type="presParOf" srcId="{732AA9BC-7BF2-417E-A85A-E33FFE3FB875}" destId="{A449F431-638A-42CB-B4C0-9C8AFC457904}" srcOrd="0" destOrd="0" presId="urn:microsoft.com/office/officeart/2005/8/layout/orgChart1"/>
    <dgm:cxn modelId="{ADD472D0-41BD-4E92-A7EA-6EE390D99EF1}" type="presParOf" srcId="{A449F431-638A-42CB-B4C0-9C8AFC457904}" destId="{72B94BA7-16F9-4CF5-8C90-3FB45D7B0357}" srcOrd="0" destOrd="0" presId="urn:microsoft.com/office/officeart/2005/8/layout/orgChart1"/>
    <dgm:cxn modelId="{7B8EA9FD-9D7F-4CEE-AE1E-2341EE54C925}" type="presParOf" srcId="{A449F431-638A-42CB-B4C0-9C8AFC457904}" destId="{207CF46C-9E5C-4D38-9FF1-4F4EF0EB2F68}" srcOrd="1" destOrd="0" presId="urn:microsoft.com/office/officeart/2005/8/layout/orgChart1"/>
    <dgm:cxn modelId="{21A8D17D-9059-4A18-B83F-EF0EC055E143}" type="presParOf" srcId="{732AA9BC-7BF2-417E-A85A-E33FFE3FB875}" destId="{C0C2036E-A31F-4620-9709-B57B75A90B68}" srcOrd="1" destOrd="0" presId="urn:microsoft.com/office/officeart/2005/8/layout/orgChart1"/>
    <dgm:cxn modelId="{60C857CC-2168-4FB2-A4BB-E49133570AEF}" type="presParOf" srcId="{C0C2036E-A31F-4620-9709-B57B75A90B68}" destId="{7AFC7214-9BB9-49A6-9F2F-E4BC0B14C2E6}" srcOrd="0" destOrd="0" presId="urn:microsoft.com/office/officeart/2005/8/layout/orgChart1"/>
    <dgm:cxn modelId="{0687B332-2433-4B5C-A3A9-5BF4338B8EB9}" type="presParOf" srcId="{C0C2036E-A31F-4620-9709-B57B75A90B68}" destId="{18ECCB65-CCC5-4E8C-B0E8-1CD0E70724D6}" srcOrd="1" destOrd="0" presId="urn:microsoft.com/office/officeart/2005/8/layout/orgChart1"/>
    <dgm:cxn modelId="{BD7CB6EA-CE9A-4BFB-8484-54CF83F0DDE8}" type="presParOf" srcId="{18ECCB65-CCC5-4E8C-B0E8-1CD0E70724D6}" destId="{E4179D7B-47FA-48EB-8AAF-7FBECD5651D4}" srcOrd="0" destOrd="0" presId="urn:microsoft.com/office/officeart/2005/8/layout/orgChart1"/>
    <dgm:cxn modelId="{992842D1-A26A-4B70-9D48-028826D9C4E4}" type="presParOf" srcId="{E4179D7B-47FA-48EB-8AAF-7FBECD5651D4}" destId="{516598FC-21AF-43BF-8987-68EDFF6C6ABC}" srcOrd="0" destOrd="0" presId="urn:microsoft.com/office/officeart/2005/8/layout/orgChart1"/>
    <dgm:cxn modelId="{1EEF7BCD-CFF8-44E4-AB90-F3557C461E2D}" type="presParOf" srcId="{E4179D7B-47FA-48EB-8AAF-7FBECD5651D4}" destId="{EC62A1F1-1F11-4473-84D7-0627BFD194E3}" srcOrd="1" destOrd="0" presId="urn:microsoft.com/office/officeart/2005/8/layout/orgChart1"/>
    <dgm:cxn modelId="{D78FEA8A-4DAA-4D54-9D1B-51489E6B796B}" type="presParOf" srcId="{18ECCB65-CCC5-4E8C-B0E8-1CD0E70724D6}" destId="{C7E2D6ED-3692-4920-994D-B5B2E546666C}" srcOrd="1" destOrd="0" presId="urn:microsoft.com/office/officeart/2005/8/layout/orgChart1"/>
    <dgm:cxn modelId="{73CEC67E-A10A-42C0-B17A-B094B5E041A0}" type="presParOf" srcId="{18ECCB65-CCC5-4E8C-B0E8-1CD0E70724D6}" destId="{D5FB54BB-49A5-499F-BC27-F50564FA1D2C}" srcOrd="2" destOrd="0" presId="urn:microsoft.com/office/officeart/2005/8/layout/orgChart1"/>
    <dgm:cxn modelId="{88CDC441-D056-4E2F-95A4-AA9722795084}" type="presParOf" srcId="{C0C2036E-A31F-4620-9709-B57B75A90B68}" destId="{BF764F05-B81E-400B-9198-D15C89FE0A25}" srcOrd="2" destOrd="0" presId="urn:microsoft.com/office/officeart/2005/8/layout/orgChart1"/>
    <dgm:cxn modelId="{507170E8-58EE-40CD-BDD4-253CC91213BF}" type="presParOf" srcId="{C0C2036E-A31F-4620-9709-B57B75A90B68}" destId="{FDDDA506-D9E3-4EC0-8A9C-E6AA791DDBD7}" srcOrd="3" destOrd="0" presId="urn:microsoft.com/office/officeart/2005/8/layout/orgChart1"/>
    <dgm:cxn modelId="{EF72250F-62E8-4B26-9967-F53F3EC4A878}" type="presParOf" srcId="{FDDDA506-D9E3-4EC0-8A9C-E6AA791DDBD7}" destId="{239AD1FA-43D1-4431-ABAF-482008F375E6}" srcOrd="0" destOrd="0" presId="urn:microsoft.com/office/officeart/2005/8/layout/orgChart1"/>
    <dgm:cxn modelId="{C3F27E86-ECCB-4179-9404-F5CBB1D0D647}" type="presParOf" srcId="{239AD1FA-43D1-4431-ABAF-482008F375E6}" destId="{2133CB1B-4EC9-414C-811E-675372678D9D}" srcOrd="0" destOrd="0" presId="urn:microsoft.com/office/officeart/2005/8/layout/orgChart1"/>
    <dgm:cxn modelId="{7C0E545A-3FD3-411B-9BE5-DEEE2E980D35}" type="presParOf" srcId="{239AD1FA-43D1-4431-ABAF-482008F375E6}" destId="{BC9F239C-FD40-40C6-98AD-D7C6E5035CBA}" srcOrd="1" destOrd="0" presId="urn:microsoft.com/office/officeart/2005/8/layout/orgChart1"/>
    <dgm:cxn modelId="{AA1624EF-D884-4C51-B3E3-C55EE8D90D27}" type="presParOf" srcId="{FDDDA506-D9E3-4EC0-8A9C-E6AA791DDBD7}" destId="{8F58A253-DB73-4580-93F5-30517189D6E4}" srcOrd="1" destOrd="0" presId="urn:microsoft.com/office/officeart/2005/8/layout/orgChart1"/>
    <dgm:cxn modelId="{4321CD54-DD06-4C4C-A7DB-230349C42AC3}" type="presParOf" srcId="{FDDDA506-D9E3-4EC0-8A9C-E6AA791DDBD7}" destId="{12FE2D83-F957-4F6A-A911-C2FBD657A1A9}" srcOrd="2" destOrd="0" presId="urn:microsoft.com/office/officeart/2005/8/layout/orgChart1"/>
    <dgm:cxn modelId="{D5F677DC-5353-4617-9AB7-835ABE8142F1}" type="presParOf" srcId="{732AA9BC-7BF2-417E-A85A-E33FFE3FB875}" destId="{E6C2E980-428F-469F-8495-864A3D73CB75}" srcOrd="2" destOrd="0" presId="urn:microsoft.com/office/officeart/2005/8/layout/orgChart1"/>
    <dgm:cxn modelId="{3FF5C79F-07BD-4A1F-8385-AC9ABBE5FFBE}" type="presParOf" srcId="{D5D05687-7870-4989-A517-BCDECF6235D7}" destId="{F6EB25D2-478F-4084-A3D8-A33F5AC652F5}" srcOrd="2" destOrd="0" presId="urn:microsoft.com/office/officeart/2005/8/layout/orgChart1"/>
    <dgm:cxn modelId="{CC791832-660E-4CE5-A3DB-DFB6A7514923}" type="presParOf" srcId="{D5D05687-7870-4989-A517-BCDECF6235D7}" destId="{C20D04EF-32F8-43DC-959E-A5BD6BAB4165}" srcOrd="3" destOrd="0" presId="urn:microsoft.com/office/officeart/2005/8/layout/orgChart1"/>
    <dgm:cxn modelId="{29E0AD4A-3899-44CD-B441-19950AABE7DD}" type="presParOf" srcId="{C20D04EF-32F8-43DC-959E-A5BD6BAB4165}" destId="{A97AD7DC-5CD3-45C2-9B46-11C6570CFFC3}" srcOrd="0" destOrd="0" presId="urn:microsoft.com/office/officeart/2005/8/layout/orgChart1"/>
    <dgm:cxn modelId="{12353A42-3AF3-4926-A229-0298087260BE}" type="presParOf" srcId="{A97AD7DC-5CD3-45C2-9B46-11C6570CFFC3}" destId="{1A853050-8ADA-4001-AA6C-539E4458DB2F}" srcOrd="0" destOrd="0" presId="urn:microsoft.com/office/officeart/2005/8/layout/orgChart1"/>
    <dgm:cxn modelId="{86B5809A-6EC6-4EC8-A51A-981BF03241A3}" type="presParOf" srcId="{A97AD7DC-5CD3-45C2-9B46-11C6570CFFC3}" destId="{5C4D12A3-D9AD-4DF1-B4D9-1D9869BBB48B}" srcOrd="1" destOrd="0" presId="urn:microsoft.com/office/officeart/2005/8/layout/orgChart1"/>
    <dgm:cxn modelId="{4B8D998E-3729-432B-8D7D-4942B9D5B647}" type="presParOf" srcId="{C20D04EF-32F8-43DC-959E-A5BD6BAB4165}" destId="{BE94C1FF-682D-4270-9243-CE7F95F34C27}" srcOrd="1" destOrd="0" presId="urn:microsoft.com/office/officeart/2005/8/layout/orgChart1"/>
    <dgm:cxn modelId="{6E3C30A2-42C7-4E76-AD28-F963C7391E3E}" type="presParOf" srcId="{C20D04EF-32F8-43DC-959E-A5BD6BAB4165}" destId="{4697D66E-3529-4316-9E7B-E38267045094}" srcOrd="2" destOrd="0" presId="urn:microsoft.com/office/officeart/2005/8/layout/orgChart1"/>
    <dgm:cxn modelId="{152C6E80-12B8-4C1E-A14B-1EDA1A1520FD}" type="presParOf" srcId="{E6348012-DCD7-437D-9342-9181BCFD5673}" destId="{6E99EC12-B6E7-419C-A60B-E4EE6F21A478}" srcOrd="2" destOrd="0" presId="urn:microsoft.com/office/officeart/2005/8/layout/orgChart1"/>
    <dgm:cxn modelId="{72F5325F-1867-4CB8-BCEC-64B5687B63F2}" type="presParOf" srcId="{6E99EC12-B6E7-419C-A60B-E4EE6F21A478}" destId="{41F576E2-5562-4132-88EE-D73E9732840C}" srcOrd="0" destOrd="0" presId="urn:microsoft.com/office/officeart/2005/8/layout/orgChart1"/>
    <dgm:cxn modelId="{B030D9EB-5A0F-4A89-AE1A-EF7924644784}" type="presParOf" srcId="{6E99EC12-B6E7-419C-A60B-E4EE6F21A478}" destId="{7E526475-3D6D-4DAB-9E00-00B204206BB7}" srcOrd="1" destOrd="0" presId="urn:microsoft.com/office/officeart/2005/8/layout/orgChart1"/>
    <dgm:cxn modelId="{2C398F7F-0A8D-4CED-A138-297C71CC5721}" type="presParOf" srcId="{7E526475-3D6D-4DAB-9E00-00B204206BB7}" destId="{94232030-B642-424E-99CC-D1F80ED985CA}" srcOrd="0" destOrd="0" presId="urn:microsoft.com/office/officeart/2005/8/layout/orgChart1"/>
    <dgm:cxn modelId="{516B541F-E63B-43CD-A98F-99BE858871D5}" type="presParOf" srcId="{94232030-B642-424E-99CC-D1F80ED985CA}" destId="{85265230-79B6-43F0-ABE5-923FD3CFA05E}" srcOrd="0" destOrd="0" presId="urn:microsoft.com/office/officeart/2005/8/layout/orgChart1"/>
    <dgm:cxn modelId="{A66AA196-789C-47EF-83BD-BE4982F8E9AB}" type="presParOf" srcId="{94232030-B642-424E-99CC-D1F80ED985CA}" destId="{5E26FF10-F69F-4620-8E9E-2B673CAC2175}" srcOrd="1" destOrd="0" presId="urn:microsoft.com/office/officeart/2005/8/layout/orgChart1"/>
    <dgm:cxn modelId="{C6FC8E6E-74FF-4678-9C83-499CFBB60A22}" type="presParOf" srcId="{7E526475-3D6D-4DAB-9E00-00B204206BB7}" destId="{691DB55C-39CD-4073-9E53-F52BF39601E7}" srcOrd="1" destOrd="0" presId="urn:microsoft.com/office/officeart/2005/8/layout/orgChart1"/>
    <dgm:cxn modelId="{35FE3235-539C-44BB-9483-50B5C982ADF6}" type="presParOf" srcId="{7E526475-3D6D-4DAB-9E00-00B204206BB7}" destId="{F6BBA4B6-12A6-4FE0-A03E-B70382A97D92}" srcOrd="2" destOrd="0" presId="urn:microsoft.com/office/officeart/2005/8/layout/orgChart1"/>
    <dgm:cxn modelId="{6E419859-22B7-46C6-9A6E-B3962F526A94}" type="presParOf" srcId="{12233382-F73C-4944-9044-50C80B05FFAF}" destId="{DB936C02-C3FA-4F6E-84B2-BCD4ECFA6700}" srcOrd="2" destOrd="0" presId="urn:microsoft.com/office/officeart/2005/8/layout/orgChart1"/>
    <dgm:cxn modelId="{E9388683-AF2D-4363-BAA0-D47C14DC658E}" type="presParOf" srcId="{12233382-F73C-4944-9044-50C80B05FFAF}" destId="{7E5AB9E7-E30A-4E8E-BA68-EA02057E736C}" srcOrd="3" destOrd="0" presId="urn:microsoft.com/office/officeart/2005/8/layout/orgChart1"/>
    <dgm:cxn modelId="{ECBDDD2C-F499-4DD3-AE69-7DF9F2CD3692}" type="presParOf" srcId="{7E5AB9E7-E30A-4E8E-BA68-EA02057E736C}" destId="{2C0C1850-2C58-45EE-BA77-94B97A8EB567}" srcOrd="0" destOrd="0" presId="urn:microsoft.com/office/officeart/2005/8/layout/orgChart1"/>
    <dgm:cxn modelId="{D8826095-EE00-4DC1-80A2-1D3D82DC1727}" type="presParOf" srcId="{2C0C1850-2C58-45EE-BA77-94B97A8EB567}" destId="{240DE15A-4F28-40B4-BE9D-1F8F4D94447A}" srcOrd="0" destOrd="0" presId="urn:microsoft.com/office/officeart/2005/8/layout/orgChart1"/>
    <dgm:cxn modelId="{B274220E-25AE-43E0-AB1E-F3ED0AF8D4F5}" type="presParOf" srcId="{2C0C1850-2C58-45EE-BA77-94B97A8EB567}" destId="{5AFF1825-092A-40D6-A7E1-FBBD3A3449AB}" srcOrd="1" destOrd="0" presId="urn:microsoft.com/office/officeart/2005/8/layout/orgChart1"/>
    <dgm:cxn modelId="{16BF8B0F-50F8-4D39-9EC3-95AE25CB677A}" type="presParOf" srcId="{7E5AB9E7-E30A-4E8E-BA68-EA02057E736C}" destId="{4DDE3CB2-0B95-489D-8A7F-5AFF9430B099}" srcOrd="1" destOrd="0" presId="urn:microsoft.com/office/officeart/2005/8/layout/orgChart1"/>
    <dgm:cxn modelId="{17F2EC1D-85EF-4F7B-A33F-209C84E93E6B}" type="presParOf" srcId="{4DDE3CB2-0B95-489D-8A7F-5AFF9430B099}" destId="{B4BA6F04-37BC-4F24-9D78-FDD44E67F7D9}" srcOrd="0" destOrd="0" presId="urn:microsoft.com/office/officeart/2005/8/layout/orgChart1"/>
    <dgm:cxn modelId="{077BB938-3FB4-4EB7-8B43-F35B8C773076}" type="presParOf" srcId="{4DDE3CB2-0B95-489D-8A7F-5AFF9430B099}" destId="{1F897379-CA80-4B49-9F2C-894D07639346}" srcOrd="1" destOrd="0" presId="urn:microsoft.com/office/officeart/2005/8/layout/orgChart1"/>
    <dgm:cxn modelId="{4AA56CC1-97A3-4B13-8C32-5BA3C015D241}" type="presParOf" srcId="{1F897379-CA80-4B49-9F2C-894D07639346}" destId="{B74DFE5C-2448-4E3D-BAFB-99F010E047F4}" srcOrd="0" destOrd="0" presId="urn:microsoft.com/office/officeart/2005/8/layout/orgChart1"/>
    <dgm:cxn modelId="{18627EC3-B823-461B-825F-1B0A29A5A769}" type="presParOf" srcId="{B74DFE5C-2448-4E3D-BAFB-99F010E047F4}" destId="{7F583F02-3316-4944-8B65-E409A77FB557}" srcOrd="0" destOrd="0" presId="urn:microsoft.com/office/officeart/2005/8/layout/orgChart1"/>
    <dgm:cxn modelId="{C779774D-E85A-4BD9-B107-35ABF5C38F72}" type="presParOf" srcId="{B74DFE5C-2448-4E3D-BAFB-99F010E047F4}" destId="{D84833AA-9758-464F-8FEA-B816CF5839C9}" srcOrd="1" destOrd="0" presId="urn:microsoft.com/office/officeart/2005/8/layout/orgChart1"/>
    <dgm:cxn modelId="{AB346594-3918-4194-921D-373756C37620}" type="presParOf" srcId="{1F897379-CA80-4B49-9F2C-894D07639346}" destId="{51E30564-620E-495E-8074-FE9D0D8D8261}" srcOrd="1" destOrd="0" presId="urn:microsoft.com/office/officeart/2005/8/layout/orgChart1"/>
    <dgm:cxn modelId="{7F031696-777F-4EF5-98BD-C7E5D3B8E592}" type="presParOf" srcId="{1F897379-CA80-4B49-9F2C-894D07639346}" destId="{77CDF864-B986-412F-8300-20C03441F46D}" srcOrd="2" destOrd="0" presId="urn:microsoft.com/office/officeart/2005/8/layout/orgChart1"/>
    <dgm:cxn modelId="{41445A1C-35B2-4949-B1BC-5FBA5D34D9FF}" type="presParOf" srcId="{4DDE3CB2-0B95-489D-8A7F-5AFF9430B099}" destId="{4857A2BD-E3AD-41BB-8AF7-84A09B22C726}" srcOrd="2" destOrd="0" presId="urn:microsoft.com/office/officeart/2005/8/layout/orgChart1"/>
    <dgm:cxn modelId="{FE83B8B6-4A5B-4594-B3C0-939967D882F9}" type="presParOf" srcId="{4DDE3CB2-0B95-489D-8A7F-5AFF9430B099}" destId="{471BFCD1-9DEC-4A6E-9308-D415DA86C79D}" srcOrd="3" destOrd="0" presId="urn:microsoft.com/office/officeart/2005/8/layout/orgChart1"/>
    <dgm:cxn modelId="{095FA13E-09FD-4A7E-B490-E0A78DAADD9D}" type="presParOf" srcId="{471BFCD1-9DEC-4A6E-9308-D415DA86C79D}" destId="{29F5F038-39DC-4E73-9364-AAEC2F81FE35}" srcOrd="0" destOrd="0" presId="urn:microsoft.com/office/officeart/2005/8/layout/orgChart1"/>
    <dgm:cxn modelId="{376897C1-AD22-4A6B-9043-0AA1EB377490}" type="presParOf" srcId="{29F5F038-39DC-4E73-9364-AAEC2F81FE35}" destId="{FB47C38E-EC59-4188-B0A3-CB5E74F55745}" srcOrd="0" destOrd="0" presId="urn:microsoft.com/office/officeart/2005/8/layout/orgChart1"/>
    <dgm:cxn modelId="{21D2E141-C22F-477C-A908-2D2121919856}" type="presParOf" srcId="{29F5F038-39DC-4E73-9364-AAEC2F81FE35}" destId="{752D771B-8C72-4982-B494-9EEEEB88A2FE}" srcOrd="1" destOrd="0" presId="urn:microsoft.com/office/officeart/2005/8/layout/orgChart1"/>
    <dgm:cxn modelId="{D443D806-60DA-4273-8723-E20384D354C6}" type="presParOf" srcId="{471BFCD1-9DEC-4A6E-9308-D415DA86C79D}" destId="{10D5E524-8AC9-4BB4-8E29-ECC40877FC63}" srcOrd="1" destOrd="0" presId="urn:microsoft.com/office/officeart/2005/8/layout/orgChart1"/>
    <dgm:cxn modelId="{A67A09B1-F294-456E-8EDB-549F6B50C075}" type="presParOf" srcId="{471BFCD1-9DEC-4A6E-9308-D415DA86C79D}" destId="{12C94889-8190-4FCE-88D9-1575B948130D}" srcOrd="2" destOrd="0" presId="urn:microsoft.com/office/officeart/2005/8/layout/orgChart1"/>
    <dgm:cxn modelId="{C0125373-C8CD-4271-8711-8A72A6EFF24B}" type="presParOf" srcId="{4DDE3CB2-0B95-489D-8A7F-5AFF9430B099}" destId="{A9FE3A9C-5203-4876-B6E3-6A42A27BC353}" srcOrd="4" destOrd="0" presId="urn:microsoft.com/office/officeart/2005/8/layout/orgChart1"/>
    <dgm:cxn modelId="{A6D06E16-5CA8-4C04-8EAB-A7A5A53217F2}" type="presParOf" srcId="{4DDE3CB2-0B95-489D-8A7F-5AFF9430B099}" destId="{BC64D584-5238-4EC5-B939-432F1DF7429E}" srcOrd="5" destOrd="0" presId="urn:microsoft.com/office/officeart/2005/8/layout/orgChart1"/>
    <dgm:cxn modelId="{6E5256DB-B84D-455F-8366-B7D740BB1B6B}" type="presParOf" srcId="{BC64D584-5238-4EC5-B939-432F1DF7429E}" destId="{8FE31016-38E0-4D5C-8AFD-B2BF06D2DAA1}" srcOrd="0" destOrd="0" presId="urn:microsoft.com/office/officeart/2005/8/layout/orgChart1"/>
    <dgm:cxn modelId="{42A47F7E-99E1-4C25-B843-6DACEDDC14CE}" type="presParOf" srcId="{8FE31016-38E0-4D5C-8AFD-B2BF06D2DAA1}" destId="{416C5DCD-B5E0-43F5-A1D1-8D864D7B0DDF}" srcOrd="0" destOrd="0" presId="urn:microsoft.com/office/officeart/2005/8/layout/orgChart1"/>
    <dgm:cxn modelId="{E1C69F67-4A17-4B5E-AEB6-41E5755C85DA}" type="presParOf" srcId="{8FE31016-38E0-4D5C-8AFD-B2BF06D2DAA1}" destId="{3DD26E74-72C7-4EC3-AAD4-BA241CA72B93}" srcOrd="1" destOrd="0" presId="urn:microsoft.com/office/officeart/2005/8/layout/orgChart1"/>
    <dgm:cxn modelId="{C3CD6ABA-AD4C-4612-9D50-A28BE1905531}" type="presParOf" srcId="{BC64D584-5238-4EC5-B939-432F1DF7429E}" destId="{C76E7FD1-90B3-4BB0-AFC0-44787F41F4FF}" srcOrd="1" destOrd="0" presId="urn:microsoft.com/office/officeart/2005/8/layout/orgChart1"/>
    <dgm:cxn modelId="{2C9F3BB7-04A7-457D-8983-E736163A4691}" type="presParOf" srcId="{BC64D584-5238-4EC5-B939-432F1DF7429E}" destId="{37624A4B-E3D6-4BC4-A205-621BD5513B30}" srcOrd="2" destOrd="0" presId="urn:microsoft.com/office/officeart/2005/8/layout/orgChart1"/>
    <dgm:cxn modelId="{E45C84FE-43CE-4759-9BAD-4405095B58F6}" type="presParOf" srcId="{4DDE3CB2-0B95-489D-8A7F-5AFF9430B099}" destId="{A79EE4D9-D75F-4356-B4EF-0314F75FA2DF}" srcOrd="6" destOrd="0" presId="urn:microsoft.com/office/officeart/2005/8/layout/orgChart1"/>
    <dgm:cxn modelId="{F97E4A1B-870D-4CA7-A0E4-3C65C5C2C423}" type="presParOf" srcId="{4DDE3CB2-0B95-489D-8A7F-5AFF9430B099}" destId="{CA26F46F-DA64-4DEC-BDD7-3F3F632A4358}" srcOrd="7" destOrd="0" presId="urn:microsoft.com/office/officeart/2005/8/layout/orgChart1"/>
    <dgm:cxn modelId="{F8B889E5-313E-45D5-89D8-5739D36124B3}" type="presParOf" srcId="{CA26F46F-DA64-4DEC-BDD7-3F3F632A4358}" destId="{9CBB87F8-E312-43E3-A7C2-F6C7DA9FD057}" srcOrd="0" destOrd="0" presId="urn:microsoft.com/office/officeart/2005/8/layout/orgChart1"/>
    <dgm:cxn modelId="{F2946FC5-639E-437A-BE30-DB850EBC590A}" type="presParOf" srcId="{9CBB87F8-E312-43E3-A7C2-F6C7DA9FD057}" destId="{498B1068-A46F-499B-926C-7EF646B14EA6}" srcOrd="0" destOrd="0" presId="urn:microsoft.com/office/officeart/2005/8/layout/orgChart1"/>
    <dgm:cxn modelId="{F3AA6306-1127-490E-BB07-1FB50AC7A9E2}" type="presParOf" srcId="{9CBB87F8-E312-43E3-A7C2-F6C7DA9FD057}" destId="{8C8AE57F-75F3-4870-96C2-09ABD36CD717}" srcOrd="1" destOrd="0" presId="urn:microsoft.com/office/officeart/2005/8/layout/orgChart1"/>
    <dgm:cxn modelId="{4F69F298-FD66-47B7-A5A4-44F24E99F725}" type="presParOf" srcId="{CA26F46F-DA64-4DEC-BDD7-3F3F632A4358}" destId="{3338A773-D705-4366-8FF0-7359982054ED}" srcOrd="1" destOrd="0" presId="urn:microsoft.com/office/officeart/2005/8/layout/orgChart1"/>
    <dgm:cxn modelId="{BA4B35CF-B348-4A0D-A1B5-19A60DD51493}" type="presParOf" srcId="{CA26F46F-DA64-4DEC-BDD7-3F3F632A4358}" destId="{4FC84B31-A778-43A5-A446-3B4BBB48F6B7}" srcOrd="2" destOrd="0" presId="urn:microsoft.com/office/officeart/2005/8/layout/orgChart1"/>
    <dgm:cxn modelId="{F63066A2-19D4-4E21-B1DC-C6061004B44E}" type="presParOf" srcId="{7E5AB9E7-E30A-4E8E-BA68-EA02057E736C}" destId="{C4825F37-BFE7-4B99-943F-850683F645CA}" srcOrd="2" destOrd="0" presId="urn:microsoft.com/office/officeart/2005/8/layout/orgChart1"/>
    <dgm:cxn modelId="{B54F9577-B92A-4854-8814-A96E8E08A2F2}" type="presParOf" srcId="{12233382-F73C-4944-9044-50C80B05FFAF}" destId="{C06A6986-0003-4CC9-B622-99240854A1D6}" srcOrd="4" destOrd="0" presId="urn:microsoft.com/office/officeart/2005/8/layout/orgChart1"/>
    <dgm:cxn modelId="{42E0255F-5646-4495-A335-621BD2623FED}" type="presParOf" srcId="{12233382-F73C-4944-9044-50C80B05FFAF}" destId="{BE1CCD01-6F16-41FA-AA35-ECE566ECF454}" srcOrd="5" destOrd="0" presId="urn:microsoft.com/office/officeart/2005/8/layout/orgChart1"/>
    <dgm:cxn modelId="{340D66DF-D69E-4F81-BC17-487FA379CA6E}" type="presParOf" srcId="{BE1CCD01-6F16-41FA-AA35-ECE566ECF454}" destId="{313D142B-BF89-40C1-BA5D-33CCAB4C6456}" srcOrd="0" destOrd="0" presId="urn:microsoft.com/office/officeart/2005/8/layout/orgChart1"/>
    <dgm:cxn modelId="{E2000102-ABD8-4FDD-8792-06D4A326AB1F}" type="presParOf" srcId="{313D142B-BF89-40C1-BA5D-33CCAB4C6456}" destId="{D3699DBF-FFEB-4F68-92AF-AB423B8832B7}" srcOrd="0" destOrd="0" presId="urn:microsoft.com/office/officeart/2005/8/layout/orgChart1"/>
    <dgm:cxn modelId="{6DBD1C80-BBF3-4108-9A4C-8864CFC7E235}" type="presParOf" srcId="{313D142B-BF89-40C1-BA5D-33CCAB4C6456}" destId="{A988E383-7626-4B4F-AE93-2C8890BB08C4}" srcOrd="1" destOrd="0" presId="urn:microsoft.com/office/officeart/2005/8/layout/orgChart1"/>
    <dgm:cxn modelId="{561C2EFB-1314-4117-A107-FEE551A86313}" type="presParOf" srcId="{BE1CCD01-6F16-41FA-AA35-ECE566ECF454}" destId="{DC3DC068-0876-413D-BA36-D3A49A09D7E8}" srcOrd="1" destOrd="0" presId="urn:microsoft.com/office/officeart/2005/8/layout/orgChart1"/>
    <dgm:cxn modelId="{523CA1F3-938C-4A75-8A61-9200B61872F5}" type="presParOf" srcId="{DC3DC068-0876-413D-BA36-D3A49A09D7E8}" destId="{4976B6DC-6422-4927-AED4-CD0F126C70A8}" srcOrd="0" destOrd="0" presId="urn:microsoft.com/office/officeart/2005/8/layout/orgChart1"/>
    <dgm:cxn modelId="{21F35D73-5C7D-49D8-BFC8-3D8534970B56}" type="presParOf" srcId="{DC3DC068-0876-413D-BA36-D3A49A09D7E8}" destId="{96045A17-8DF4-45B6-B11B-5750603D80FD}" srcOrd="1" destOrd="0" presId="urn:microsoft.com/office/officeart/2005/8/layout/orgChart1"/>
    <dgm:cxn modelId="{AE753B07-44EE-4CA2-893A-C2C95F5F0898}" type="presParOf" srcId="{96045A17-8DF4-45B6-B11B-5750603D80FD}" destId="{3F3C0ED3-7E56-4ABE-BF25-12E876521F64}" srcOrd="0" destOrd="0" presId="urn:microsoft.com/office/officeart/2005/8/layout/orgChart1"/>
    <dgm:cxn modelId="{5130D021-5F39-4637-AEEA-74874AD7263B}" type="presParOf" srcId="{3F3C0ED3-7E56-4ABE-BF25-12E876521F64}" destId="{21A615CA-B969-4F40-9CDE-E7598B84C21B}" srcOrd="0" destOrd="0" presId="urn:microsoft.com/office/officeart/2005/8/layout/orgChart1"/>
    <dgm:cxn modelId="{B4E29909-E599-4D11-80AE-DB749D8E1879}" type="presParOf" srcId="{3F3C0ED3-7E56-4ABE-BF25-12E876521F64}" destId="{C994D81C-AFC4-42AF-91C2-8C0AF7546F91}" srcOrd="1" destOrd="0" presId="urn:microsoft.com/office/officeart/2005/8/layout/orgChart1"/>
    <dgm:cxn modelId="{D0005960-2CF0-4A36-AAF8-6B718ED98307}" type="presParOf" srcId="{96045A17-8DF4-45B6-B11B-5750603D80FD}" destId="{7D694F08-5423-48F2-A8C2-6D1BA6F90E7D}" srcOrd="1" destOrd="0" presId="urn:microsoft.com/office/officeart/2005/8/layout/orgChart1"/>
    <dgm:cxn modelId="{D26D0DD6-CDAB-4DDD-A946-1D283D64D3D8}" type="presParOf" srcId="{96045A17-8DF4-45B6-B11B-5750603D80FD}" destId="{29C3DCED-8105-4B7B-BF88-549C99E18D66}" srcOrd="2" destOrd="0" presId="urn:microsoft.com/office/officeart/2005/8/layout/orgChart1"/>
    <dgm:cxn modelId="{A1E28BEE-BBC9-4C0B-BC6C-65F90C94A3C8}" type="presParOf" srcId="{DC3DC068-0876-413D-BA36-D3A49A09D7E8}" destId="{F817A752-84D7-48CA-8658-08400B3CB996}" srcOrd="2" destOrd="0" presId="urn:microsoft.com/office/officeart/2005/8/layout/orgChart1"/>
    <dgm:cxn modelId="{D2D122AE-0551-4623-9917-9A81C63EFD43}" type="presParOf" srcId="{DC3DC068-0876-413D-BA36-D3A49A09D7E8}" destId="{E7DA2B10-B3EF-47A4-B35D-08D9978E22A9}" srcOrd="3" destOrd="0" presId="urn:microsoft.com/office/officeart/2005/8/layout/orgChart1"/>
    <dgm:cxn modelId="{A72A309C-BA87-4495-AA81-C90C2928A6D3}" type="presParOf" srcId="{E7DA2B10-B3EF-47A4-B35D-08D9978E22A9}" destId="{5F9C7EF9-DEAF-4A88-BEBE-9F3A9E9D2BC9}" srcOrd="0" destOrd="0" presId="urn:microsoft.com/office/officeart/2005/8/layout/orgChart1"/>
    <dgm:cxn modelId="{7EDECE2E-AE68-40C8-9832-0EA62A0D00D5}" type="presParOf" srcId="{5F9C7EF9-DEAF-4A88-BEBE-9F3A9E9D2BC9}" destId="{1FCDBFB8-BBC9-4B2E-9015-2885A890FA65}" srcOrd="0" destOrd="0" presId="urn:microsoft.com/office/officeart/2005/8/layout/orgChart1"/>
    <dgm:cxn modelId="{324334C0-CA71-4EC1-AF12-75DA571674D6}" type="presParOf" srcId="{5F9C7EF9-DEAF-4A88-BEBE-9F3A9E9D2BC9}" destId="{E1A2C8FE-8B6F-476B-AF62-264172CB2495}" srcOrd="1" destOrd="0" presId="urn:microsoft.com/office/officeart/2005/8/layout/orgChart1"/>
    <dgm:cxn modelId="{1C102CE3-98E5-4233-ABB3-A9FA07D2D2F7}" type="presParOf" srcId="{E7DA2B10-B3EF-47A4-B35D-08D9978E22A9}" destId="{61769383-62DC-40EE-B4E3-9C2AD27498E5}" srcOrd="1" destOrd="0" presId="urn:microsoft.com/office/officeart/2005/8/layout/orgChart1"/>
    <dgm:cxn modelId="{477CEA07-2885-491C-BFE5-C4A0E30F8CFE}" type="presParOf" srcId="{E7DA2B10-B3EF-47A4-B35D-08D9978E22A9}" destId="{7F2D8F2F-D191-42A6-BC33-6F42778D0DA6}" srcOrd="2" destOrd="0" presId="urn:microsoft.com/office/officeart/2005/8/layout/orgChart1"/>
    <dgm:cxn modelId="{7A2B02AB-3E1D-483B-8421-F92246939D07}" type="presParOf" srcId="{BE1CCD01-6F16-41FA-AA35-ECE566ECF454}" destId="{5DB5B220-FA39-4AB0-804B-2F2D757F0BA0}" srcOrd="2" destOrd="0" presId="urn:microsoft.com/office/officeart/2005/8/layout/orgChart1"/>
    <dgm:cxn modelId="{E5CF1BAC-D135-4D77-A1ED-A32048E15CC9}" type="presParOf" srcId="{F55C1D08-314A-4631-8200-C48952D19A02}" destId="{676A6935-DDF7-424A-A968-CF0CE0D7584F}" srcOrd="2" destOrd="0" presId="urn:microsoft.com/office/officeart/2005/8/layout/orgChart1"/>
    <dgm:cxn modelId="{707DD49E-E534-4306-8056-9383B69BA259}" type="presParOf" srcId="{676A6935-DDF7-424A-A968-CF0CE0D7584F}" destId="{A9692630-26FF-4B29-ABD6-1F6746EDB110}" srcOrd="0" destOrd="0" presId="urn:microsoft.com/office/officeart/2005/8/layout/orgChart1"/>
    <dgm:cxn modelId="{EB3B5FCC-BB3F-4B2C-8BC8-D57FF2E41897}" type="presParOf" srcId="{676A6935-DDF7-424A-A968-CF0CE0D7584F}" destId="{224F7433-EDA4-43E5-8CB8-D48525E37C48}" srcOrd="1" destOrd="0" presId="urn:microsoft.com/office/officeart/2005/8/layout/orgChart1"/>
    <dgm:cxn modelId="{13AEC171-D683-41E2-9A75-7AC5E13E3F5D}" type="presParOf" srcId="{224F7433-EDA4-43E5-8CB8-D48525E37C48}" destId="{5F5F34F4-77B4-42B0-8166-F5D48FE1CEF9}" srcOrd="0" destOrd="0" presId="urn:microsoft.com/office/officeart/2005/8/layout/orgChart1"/>
    <dgm:cxn modelId="{FDC9A383-2D63-4840-84E1-558014BDE1D2}" type="presParOf" srcId="{5F5F34F4-77B4-42B0-8166-F5D48FE1CEF9}" destId="{D5D2FCF7-01E0-4865-AAD2-39C9A72C82A3}" srcOrd="0" destOrd="0" presId="urn:microsoft.com/office/officeart/2005/8/layout/orgChart1"/>
    <dgm:cxn modelId="{ED2D33A3-882C-4B07-BD9B-3798A24C82BD}" type="presParOf" srcId="{5F5F34F4-77B4-42B0-8166-F5D48FE1CEF9}" destId="{3563CCE0-4EF8-4875-B6C2-F97BCA46BF25}" srcOrd="1" destOrd="0" presId="urn:microsoft.com/office/officeart/2005/8/layout/orgChart1"/>
    <dgm:cxn modelId="{6D82A8C4-0FF6-4AD3-8F5C-7E98DB71653E}" type="presParOf" srcId="{224F7433-EDA4-43E5-8CB8-D48525E37C48}" destId="{3ABE199D-C903-4E0F-A792-64D4A7362D22}" srcOrd="1" destOrd="0" presId="urn:microsoft.com/office/officeart/2005/8/layout/orgChart1"/>
    <dgm:cxn modelId="{E3E0FB1C-ACC8-4EAF-91E3-4CAEBA768B4D}" type="presParOf" srcId="{224F7433-EDA4-43E5-8CB8-D48525E37C48}" destId="{7A0D706C-30D4-40A4-AE68-04E08104A9EB}" srcOrd="2" destOrd="0" presId="urn:microsoft.com/office/officeart/2005/8/layout/orgChart1"/>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9692630-26FF-4B29-ABD6-1F6746EDB110}">
      <dsp:nvSpPr>
        <dsp:cNvPr id="0" name=""/>
        <dsp:cNvSpPr/>
      </dsp:nvSpPr>
      <dsp:spPr>
        <a:xfrm>
          <a:off x="4349570" y="517776"/>
          <a:ext cx="108129" cy="473712"/>
        </a:xfrm>
        <a:custGeom>
          <a:avLst/>
          <a:gdLst/>
          <a:ahLst/>
          <a:cxnLst/>
          <a:rect l="0" t="0" r="0" b="0"/>
          <a:pathLst>
            <a:path>
              <a:moveTo>
                <a:pt x="108129" y="0"/>
              </a:moveTo>
              <a:lnTo>
                <a:pt x="108129" y="473712"/>
              </a:lnTo>
              <a:lnTo>
                <a:pt x="0" y="4737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17A752-84D7-48CA-8658-08400B3CB996}">
      <dsp:nvSpPr>
        <dsp:cNvPr id="0" name=""/>
        <dsp:cNvSpPr/>
      </dsp:nvSpPr>
      <dsp:spPr>
        <a:xfrm>
          <a:off x="7572872" y="1980105"/>
          <a:ext cx="623034" cy="216259"/>
        </a:xfrm>
        <a:custGeom>
          <a:avLst/>
          <a:gdLst/>
          <a:ahLst/>
          <a:cxnLst/>
          <a:rect l="0" t="0" r="0" b="0"/>
          <a:pathLst>
            <a:path>
              <a:moveTo>
                <a:pt x="0" y="0"/>
              </a:moveTo>
              <a:lnTo>
                <a:pt x="0" y="108129"/>
              </a:lnTo>
              <a:lnTo>
                <a:pt x="623034" y="108129"/>
              </a:lnTo>
              <a:lnTo>
                <a:pt x="623034" y="2162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76B6DC-6422-4927-AED4-CD0F126C70A8}">
      <dsp:nvSpPr>
        <dsp:cNvPr id="0" name=""/>
        <dsp:cNvSpPr/>
      </dsp:nvSpPr>
      <dsp:spPr>
        <a:xfrm>
          <a:off x="6949838" y="1980105"/>
          <a:ext cx="623034" cy="216259"/>
        </a:xfrm>
        <a:custGeom>
          <a:avLst/>
          <a:gdLst/>
          <a:ahLst/>
          <a:cxnLst/>
          <a:rect l="0" t="0" r="0" b="0"/>
          <a:pathLst>
            <a:path>
              <a:moveTo>
                <a:pt x="623034" y="0"/>
              </a:moveTo>
              <a:lnTo>
                <a:pt x="623034" y="108129"/>
              </a:lnTo>
              <a:lnTo>
                <a:pt x="0" y="108129"/>
              </a:lnTo>
              <a:lnTo>
                <a:pt x="0" y="2162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6A6986-0003-4CC9-B622-99240854A1D6}">
      <dsp:nvSpPr>
        <dsp:cNvPr id="0" name=""/>
        <dsp:cNvSpPr/>
      </dsp:nvSpPr>
      <dsp:spPr>
        <a:xfrm>
          <a:off x="4457700" y="517776"/>
          <a:ext cx="3115172" cy="947424"/>
        </a:xfrm>
        <a:custGeom>
          <a:avLst/>
          <a:gdLst/>
          <a:ahLst/>
          <a:cxnLst/>
          <a:rect l="0" t="0" r="0" b="0"/>
          <a:pathLst>
            <a:path>
              <a:moveTo>
                <a:pt x="0" y="0"/>
              </a:moveTo>
              <a:lnTo>
                <a:pt x="0" y="839294"/>
              </a:lnTo>
              <a:lnTo>
                <a:pt x="3115172" y="839294"/>
              </a:lnTo>
              <a:lnTo>
                <a:pt x="3115172" y="9474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9EE4D9-D75F-4356-B4EF-0314F75FA2DF}">
      <dsp:nvSpPr>
        <dsp:cNvPr id="0" name=""/>
        <dsp:cNvSpPr/>
      </dsp:nvSpPr>
      <dsp:spPr>
        <a:xfrm>
          <a:off x="3834665" y="1980105"/>
          <a:ext cx="1869103" cy="216259"/>
        </a:xfrm>
        <a:custGeom>
          <a:avLst/>
          <a:gdLst/>
          <a:ahLst/>
          <a:cxnLst/>
          <a:rect l="0" t="0" r="0" b="0"/>
          <a:pathLst>
            <a:path>
              <a:moveTo>
                <a:pt x="0" y="0"/>
              </a:moveTo>
              <a:lnTo>
                <a:pt x="0" y="108129"/>
              </a:lnTo>
              <a:lnTo>
                <a:pt x="1869103" y="108129"/>
              </a:lnTo>
              <a:lnTo>
                <a:pt x="1869103" y="2162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FE3A9C-5203-4876-B6E3-6A42A27BC353}">
      <dsp:nvSpPr>
        <dsp:cNvPr id="0" name=""/>
        <dsp:cNvSpPr/>
      </dsp:nvSpPr>
      <dsp:spPr>
        <a:xfrm>
          <a:off x="3834665" y="1980105"/>
          <a:ext cx="623034" cy="216259"/>
        </a:xfrm>
        <a:custGeom>
          <a:avLst/>
          <a:gdLst/>
          <a:ahLst/>
          <a:cxnLst/>
          <a:rect l="0" t="0" r="0" b="0"/>
          <a:pathLst>
            <a:path>
              <a:moveTo>
                <a:pt x="0" y="0"/>
              </a:moveTo>
              <a:lnTo>
                <a:pt x="0" y="108129"/>
              </a:lnTo>
              <a:lnTo>
                <a:pt x="623034" y="108129"/>
              </a:lnTo>
              <a:lnTo>
                <a:pt x="623034" y="2162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57A2BD-E3AD-41BB-8AF7-84A09B22C726}">
      <dsp:nvSpPr>
        <dsp:cNvPr id="0" name=""/>
        <dsp:cNvSpPr/>
      </dsp:nvSpPr>
      <dsp:spPr>
        <a:xfrm>
          <a:off x="3211630" y="1980105"/>
          <a:ext cx="623034" cy="216259"/>
        </a:xfrm>
        <a:custGeom>
          <a:avLst/>
          <a:gdLst/>
          <a:ahLst/>
          <a:cxnLst/>
          <a:rect l="0" t="0" r="0" b="0"/>
          <a:pathLst>
            <a:path>
              <a:moveTo>
                <a:pt x="623034" y="0"/>
              </a:moveTo>
              <a:lnTo>
                <a:pt x="623034" y="108129"/>
              </a:lnTo>
              <a:lnTo>
                <a:pt x="0" y="108129"/>
              </a:lnTo>
              <a:lnTo>
                <a:pt x="0" y="2162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BA6F04-37BC-4F24-9D78-FDD44E67F7D9}">
      <dsp:nvSpPr>
        <dsp:cNvPr id="0" name=""/>
        <dsp:cNvSpPr/>
      </dsp:nvSpPr>
      <dsp:spPr>
        <a:xfrm>
          <a:off x="1965561" y="1980105"/>
          <a:ext cx="1869103" cy="216259"/>
        </a:xfrm>
        <a:custGeom>
          <a:avLst/>
          <a:gdLst/>
          <a:ahLst/>
          <a:cxnLst/>
          <a:rect l="0" t="0" r="0" b="0"/>
          <a:pathLst>
            <a:path>
              <a:moveTo>
                <a:pt x="1869103" y="0"/>
              </a:moveTo>
              <a:lnTo>
                <a:pt x="1869103" y="108129"/>
              </a:lnTo>
              <a:lnTo>
                <a:pt x="0" y="108129"/>
              </a:lnTo>
              <a:lnTo>
                <a:pt x="0" y="2162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936C02-C3FA-4F6E-84B2-BCD4ECFA6700}">
      <dsp:nvSpPr>
        <dsp:cNvPr id="0" name=""/>
        <dsp:cNvSpPr/>
      </dsp:nvSpPr>
      <dsp:spPr>
        <a:xfrm>
          <a:off x="3834665" y="517776"/>
          <a:ext cx="623034" cy="947424"/>
        </a:xfrm>
        <a:custGeom>
          <a:avLst/>
          <a:gdLst/>
          <a:ahLst/>
          <a:cxnLst/>
          <a:rect l="0" t="0" r="0" b="0"/>
          <a:pathLst>
            <a:path>
              <a:moveTo>
                <a:pt x="623034" y="0"/>
              </a:moveTo>
              <a:lnTo>
                <a:pt x="623034" y="839294"/>
              </a:lnTo>
              <a:lnTo>
                <a:pt x="0" y="839294"/>
              </a:lnTo>
              <a:lnTo>
                <a:pt x="0" y="9474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F576E2-5562-4132-88EE-D73E9732840C}">
      <dsp:nvSpPr>
        <dsp:cNvPr id="0" name=""/>
        <dsp:cNvSpPr/>
      </dsp:nvSpPr>
      <dsp:spPr>
        <a:xfrm>
          <a:off x="1234397" y="1980105"/>
          <a:ext cx="108129" cy="473712"/>
        </a:xfrm>
        <a:custGeom>
          <a:avLst/>
          <a:gdLst/>
          <a:ahLst/>
          <a:cxnLst/>
          <a:rect l="0" t="0" r="0" b="0"/>
          <a:pathLst>
            <a:path>
              <a:moveTo>
                <a:pt x="108129" y="0"/>
              </a:moveTo>
              <a:lnTo>
                <a:pt x="108129" y="473712"/>
              </a:lnTo>
              <a:lnTo>
                <a:pt x="0" y="4737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EB25D2-478F-4084-A3D8-A33F5AC652F5}">
      <dsp:nvSpPr>
        <dsp:cNvPr id="0" name=""/>
        <dsp:cNvSpPr/>
      </dsp:nvSpPr>
      <dsp:spPr>
        <a:xfrm>
          <a:off x="1342527" y="1980105"/>
          <a:ext cx="154471" cy="3398370"/>
        </a:xfrm>
        <a:custGeom>
          <a:avLst/>
          <a:gdLst/>
          <a:ahLst/>
          <a:cxnLst/>
          <a:rect l="0" t="0" r="0" b="0"/>
          <a:pathLst>
            <a:path>
              <a:moveTo>
                <a:pt x="0" y="0"/>
              </a:moveTo>
              <a:lnTo>
                <a:pt x="0" y="3398370"/>
              </a:lnTo>
              <a:lnTo>
                <a:pt x="154471" y="33983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764F05-B81E-400B-9198-D15C89FE0A25}">
      <dsp:nvSpPr>
        <dsp:cNvPr id="0" name=""/>
        <dsp:cNvSpPr/>
      </dsp:nvSpPr>
      <dsp:spPr>
        <a:xfrm>
          <a:off x="1599979" y="3442434"/>
          <a:ext cx="154471" cy="1204876"/>
        </a:xfrm>
        <a:custGeom>
          <a:avLst/>
          <a:gdLst/>
          <a:ahLst/>
          <a:cxnLst/>
          <a:rect l="0" t="0" r="0" b="0"/>
          <a:pathLst>
            <a:path>
              <a:moveTo>
                <a:pt x="0" y="0"/>
              </a:moveTo>
              <a:lnTo>
                <a:pt x="0" y="1204876"/>
              </a:lnTo>
              <a:lnTo>
                <a:pt x="154471" y="12048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FC7214-9BB9-49A6-9F2F-E4BC0B14C2E6}">
      <dsp:nvSpPr>
        <dsp:cNvPr id="0" name=""/>
        <dsp:cNvSpPr/>
      </dsp:nvSpPr>
      <dsp:spPr>
        <a:xfrm>
          <a:off x="1599979" y="3442434"/>
          <a:ext cx="154471" cy="473712"/>
        </a:xfrm>
        <a:custGeom>
          <a:avLst/>
          <a:gdLst/>
          <a:ahLst/>
          <a:cxnLst/>
          <a:rect l="0" t="0" r="0" b="0"/>
          <a:pathLst>
            <a:path>
              <a:moveTo>
                <a:pt x="0" y="0"/>
              </a:moveTo>
              <a:lnTo>
                <a:pt x="0" y="473712"/>
              </a:lnTo>
              <a:lnTo>
                <a:pt x="154471" y="4737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750EA5-37F1-4935-B8EB-5E3ED69B24D3}">
      <dsp:nvSpPr>
        <dsp:cNvPr id="0" name=""/>
        <dsp:cNvSpPr/>
      </dsp:nvSpPr>
      <dsp:spPr>
        <a:xfrm>
          <a:off x="1342527" y="1980105"/>
          <a:ext cx="154471" cy="1204876"/>
        </a:xfrm>
        <a:custGeom>
          <a:avLst/>
          <a:gdLst/>
          <a:ahLst/>
          <a:cxnLst/>
          <a:rect l="0" t="0" r="0" b="0"/>
          <a:pathLst>
            <a:path>
              <a:moveTo>
                <a:pt x="0" y="0"/>
              </a:moveTo>
              <a:lnTo>
                <a:pt x="0" y="1204876"/>
              </a:lnTo>
              <a:lnTo>
                <a:pt x="154471" y="12048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EAA48C-93F9-4174-96F8-85560CFDE80D}">
      <dsp:nvSpPr>
        <dsp:cNvPr id="0" name=""/>
        <dsp:cNvSpPr/>
      </dsp:nvSpPr>
      <dsp:spPr>
        <a:xfrm>
          <a:off x="1342527" y="517776"/>
          <a:ext cx="3115172" cy="947424"/>
        </a:xfrm>
        <a:custGeom>
          <a:avLst/>
          <a:gdLst/>
          <a:ahLst/>
          <a:cxnLst/>
          <a:rect l="0" t="0" r="0" b="0"/>
          <a:pathLst>
            <a:path>
              <a:moveTo>
                <a:pt x="3115172" y="0"/>
              </a:moveTo>
              <a:lnTo>
                <a:pt x="3115172" y="839294"/>
              </a:lnTo>
              <a:lnTo>
                <a:pt x="0" y="839294"/>
              </a:lnTo>
              <a:lnTo>
                <a:pt x="0" y="9474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C3662E-A9F8-4430-A95A-D5C6B431E671}">
      <dsp:nvSpPr>
        <dsp:cNvPr id="0" name=""/>
        <dsp:cNvSpPr/>
      </dsp:nvSpPr>
      <dsp:spPr>
        <a:xfrm>
          <a:off x="3942795" y="2871"/>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kern="1200" baseline="0" smtClean="0">
              <a:latin typeface="Calibri"/>
            </a:rPr>
            <a:t>Commander</a:t>
          </a:r>
          <a:endParaRPr lang="en-US" sz="1100" kern="1200" smtClean="0"/>
        </a:p>
      </dsp:txBody>
      <dsp:txXfrm>
        <a:off x="3942795" y="2871"/>
        <a:ext cx="1029809" cy="514904"/>
      </dsp:txXfrm>
    </dsp:sp>
    <dsp:sp modelId="{37A4C174-A051-469F-9222-B108D723EAC8}">
      <dsp:nvSpPr>
        <dsp:cNvPr id="0" name=""/>
        <dsp:cNvSpPr/>
      </dsp:nvSpPr>
      <dsp:spPr>
        <a:xfrm>
          <a:off x="827622" y="1465200"/>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kern="1200" baseline="0" smtClean="0">
              <a:latin typeface="Calibri"/>
            </a:rPr>
            <a:t>Deputy Commander for Administration	</a:t>
          </a:r>
          <a:endParaRPr lang="en-US" sz="1100" kern="1200" smtClean="0"/>
        </a:p>
      </dsp:txBody>
      <dsp:txXfrm>
        <a:off x="827622" y="1465200"/>
        <a:ext cx="1029809" cy="514904"/>
      </dsp:txXfrm>
    </dsp:sp>
    <dsp:sp modelId="{72B94BA7-16F9-4CF5-8C90-3FB45D7B0357}">
      <dsp:nvSpPr>
        <dsp:cNvPr id="0" name=""/>
        <dsp:cNvSpPr/>
      </dsp:nvSpPr>
      <dsp:spPr>
        <a:xfrm>
          <a:off x="1496998" y="2927529"/>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kern="1200" baseline="0" smtClean="0">
              <a:latin typeface="Calibri"/>
            </a:rPr>
            <a:t>Logistics</a:t>
          </a:r>
          <a:endParaRPr lang="en-US" sz="1100" kern="1200" smtClean="0"/>
        </a:p>
      </dsp:txBody>
      <dsp:txXfrm>
        <a:off x="1496998" y="2927529"/>
        <a:ext cx="1029809" cy="514904"/>
      </dsp:txXfrm>
    </dsp:sp>
    <dsp:sp modelId="{516598FC-21AF-43BF-8987-68EDFF6C6ABC}">
      <dsp:nvSpPr>
        <dsp:cNvPr id="0" name=""/>
        <dsp:cNvSpPr/>
      </dsp:nvSpPr>
      <dsp:spPr>
        <a:xfrm>
          <a:off x="1754450" y="3658694"/>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kern="1200" baseline="0" smtClean="0">
              <a:latin typeface="Calibri"/>
            </a:rPr>
            <a:t>Medical Equipment Maintenance</a:t>
          </a:r>
          <a:endParaRPr lang="en-US" sz="1100" kern="1200" smtClean="0"/>
        </a:p>
      </dsp:txBody>
      <dsp:txXfrm>
        <a:off x="1754450" y="3658694"/>
        <a:ext cx="1029809" cy="514904"/>
      </dsp:txXfrm>
    </dsp:sp>
    <dsp:sp modelId="{2133CB1B-4EC9-414C-811E-675372678D9D}">
      <dsp:nvSpPr>
        <dsp:cNvPr id="0" name=""/>
        <dsp:cNvSpPr/>
      </dsp:nvSpPr>
      <dsp:spPr>
        <a:xfrm>
          <a:off x="1754450" y="4389859"/>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kern="1200" baseline="0" smtClean="0">
              <a:latin typeface="Calibri"/>
            </a:rPr>
            <a:t>Property Management Office</a:t>
          </a:r>
          <a:endParaRPr lang="en-US" sz="1100" kern="1200" smtClean="0"/>
        </a:p>
      </dsp:txBody>
      <dsp:txXfrm>
        <a:off x="1754450" y="4389859"/>
        <a:ext cx="1029809" cy="514904"/>
      </dsp:txXfrm>
    </dsp:sp>
    <dsp:sp modelId="{1A853050-8ADA-4001-AA6C-539E4458DB2F}">
      <dsp:nvSpPr>
        <dsp:cNvPr id="0" name=""/>
        <dsp:cNvSpPr/>
      </dsp:nvSpPr>
      <dsp:spPr>
        <a:xfrm>
          <a:off x="1496998" y="5121023"/>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kern="1200" baseline="0" smtClean="0">
              <a:latin typeface="Calibri"/>
            </a:rPr>
            <a:t>Plans, Training, Mobilization, and Security</a:t>
          </a:r>
          <a:endParaRPr lang="en-US" sz="1100" kern="1200" smtClean="0"/>
        </a:p>
      </dsp:txBody>
      <dsp:txXfrm>
        <a:off x="1496998" y="5121023"/>
        <a:ext cx="1029809" cy="514904"/>
      </dsp:txXfrm>
    </dsp:sp>
    <dsp:sp modelId="{85265230-79B6-43F0-ABE5-923FD3CFA05E}">
      <dsp:nvSpPr>
        <dsp:cNvPr id="0" name=""/>
        <dsp:cNvSpPr/>
      </dsp:nvSpPr>
      <dsp:spPr>
        <a:xfrm>
          <a:off x="204587" y="2196365"/>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kern="1200" baseline="0" smtClean="0">
              <a:latin typeface="Calibri"/>
            </a:rPr>
            <a:t>Safety/EC Committee</a:t>
          </a:r>
          <a:endParaRPr lang="en-US" sz="1100" kern="1200" smtClean="0"/>
        </a:p>
      </dsp:txBody>
      <dsp:txXfrm>
        <a:off x="204587" y="2196365"/>
        <a:ext cx="1029809" cy="514904"/>
      </dsp:txXfrm>
    </dsp:sp>
    <dsp:sp modelId="{240DE15A-4F28-40B4-BE9D-1F8F4D94447A}">
      <dsp:nvSpPr>
        <dsp:cNvPr id="0" name=""/>
        <dsp:cNvSpPr/>
      </dsp:nvSpPr>
      <dsp:spPr>
        <a:xfrm>
          <a:off x="3319760" y="1465200"/>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kern="1200" baseline="0" smtClean="0">
              <a:latin typeface="Calibri"/>
            </a:rPr>
            <a:t>Deputy Commander for Clinical Services</a:t>
          </a:r>
          <a:endParaRPr lang="en-US" sz="1100" kern="1200" smtClean="0"/>
        </a:p>
      </dsp:txBody>
      <dsp:txXfrm>
        <a:off x="3319760" y="1465200"/>
        <a:ext cx="1029809" cy="514904"/>
      </dsp:txXfrm>
    </dsp:sp>
    <dsp:sp modelId="{7F583F02-3316-4944-8B65-E409A77FB557}">
      <dsp:nvSpPr>
        <dsp:cNvPr id="0" name=""/>
        <dsp:cNvSpPr/>
      </dsp:nvSpPr>
      <dsp:spPr>
        <a:xfrm>
          <a:off x="1450657" y="2196365"/>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kern="1200" baseline="0" smtClean="0">
              <a:latin typeface="Calibri"/>
            </a:rPr>
            <a:t>Central Material Services</a:t>
          </a:r>
          <a:endParaRPr lang="en-US" sz="1100" kern="1200" smtClean="0"/>
        </a:p>
      </dsp:txBody>
      <dsp:txXfrm>
        <a:off x="1450657" y="2196365"/>
        <a:ext cx="1029809" cy="514904"/>
      </dsp:txXfrm>
    </dsp:sp>
    <dsp:sp modelId="{FB47C38E-EC59-4188-B0A3-CB5E74F55745}">
      <dsp:nvSpPr>
        <dsp:cNvPr id="0" name=""/>
        <dsp:cNvSpPr/>
      </dsp:nvSpPr>
      <dsp:spPr>
        <a:xfrm>
          <a:off x="2696726" y="2196365"/>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kern="1200" baseline="0" smtClean="0">
              <a:latin typeface="Calibri"/>
            </a:rPr>
            <a:t>Laboratory</a:t>
          </a:r>
          <a:endParaRPr lang="en-US" sz="1100" kern="1200" smtClean="0"/>
        </a:p>
      </dsp:txBody>
      <dsp:txXfrm>
        <a:off x="2696726" y="2196365"/>
        <a:ext cx="1029809" cy="514904"/>
      </dsp:txXfrm>
    </dsp:sp>
    <dsp:sp modelId="{416C5DCD-B5E0-43F5-A1D1-8D864D7B0DDF}">
      <dsp:nvSpPr>
        <dsp:cNvPr id="0" name=""/>
        <dsp:cNvSpPr/>
      </dsp:nvSpPr>
      <dsp:spPr>
        <a:xfrm>
          <a:off x="3942795" y="2196365"/>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kern="1200" baseline="0" smtClean="0">
              <a:latin typeface="Calibri"/>
            </a:rPr>
            <a:t>Hemodialysis</a:t>
          </a:r>
          <a:endParaRPr lang="en-US" sz="1100" kern="1200" smtClean="0"/>
        </a:p>
      </dsp:txBody>
      <dsp:txXfrm>
        <a:off x="3942795" y="2196365"/>
        <a:ext cx="1029809" cy="514904"/>
      </dsp:txXfrm>
    </dsp:sp>
    <dsp:sp modelId="{498B1068-A46F-499B-926C-7EF646B14EA6}">
      <dsp:nvSpPr>
        <dsp:cNvPr id="0" name=""/>
        <dsp:cNvSpPr/>
      </dsp:nvSpPr>
      <dsp:spPr>
        <a:xfrm>
          <a:off x="5188864" y="2196365"/>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kern="1200" baseline="0" smtClean="0">
              <a:latin typeface="Calibri"/>
            </a:rPr>
            <a:t>Radiology/</a:t>
          </a:r>
        </a:p>
        <a:p>
          <a:pPr marR="0" lvl="0" algn="ctr" defTabSz="488950" rtl="0">
            <a:lnSpc>
              <a:spcPct val="90000"/>
            </a:lnSpc>
            <a:spcBef>
              <a:spcPct val="0"/>
            </a:spcBef>
            <a:spcAft>
              <a:spcPct val="35000"/>
            </a:spcAft>
          </a:pPr>
          <a:r>
            <a:rPr lang="en-US" sz="1100" kern="1200" baseline="0" smtClean="0">
              <a:latin typeface="Calibri"/>
            </a:rPr>
            <a:t>Nuclear Medicine</a:t>
          </a:r>
          <a:endParaRPr lang="en-US" sz="1100" kern="1200" smtClean="0"/>
        </a:p>
      </dsp:txBody>
      <dsp:txXfrm>
        <a:off x="5188864" y="2196365"/>
        <a:ext cx="1029809" cy="514904"/>
      </dsp:txXfrm>
    </dsp:sp>
    <dsp:sp modelId="{D3699DBF-FFEB-4F68-92AF-AB423B8832B7}">
      <dsp:nvSpPr>
        <dsp:cNvPr id="0" name=""/>
        <dsp:cNvSpPr/>
      </dsp:nvSpPr>
      <dsp:spPr>
        <a:xfrm>
          <a:off x="7057968" y="1465200"/>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kern="1200" baseline="0" smtClean="0">
              <a:latin typeface="Calibri"/>
            </a:rPr>
            <a:t>Deputy Commander for Nursing</a:t>
          </a:r>
          <a:endParaRPr lang="en-US" sz="1100" kern="1200" smtClean="0"/>
        </a:p>
      </dsp:txBody>
      <dsp:txXfrm>
        <a:off x="7057968" y="1465200"/>
        <a:ext cx="1029809" cy="514904"/>
      </dsp:txXfrm>
    </dsp:sp>
    <dsp:sp modelId="{21A615CA-B969-4F40-9CDE-E7598B84C21B}">
      <dsp:nvSpPr>
        <dsp:cNvPr id="0" name=""/>
        <dsp:cNvSpPr/>
      </dsp:nvSpPr>
      <dsp:spPr>
        <a:xfrm>
          <a:off x="6434933" y="2196365"/>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kern="1200" baseline="0" smtClean="0">
              <a:latin typeface="Calibri"/>
            </a:rPr>
            <a:t>Patient Safety Manager</a:t>
          </a:r>
          <a:endParaRPr lang="en-US" sz="1100" kern="1200" smtClean="0"/>
        </a:p>
      </dsp:txBody>
      <dsp:txXfrm>
        <a:off x="6434933" y="2196365"/>
        <a:ext cx="1029809" cy="514904"/>
      </dsp:txXfrm>
    </dsp:sp>
    <dsp:sp modelId="{1FCDBFB8-BBC9-4B2E-9015-2885A890FA65}">
      <dsp:nvSpPr>
        <dsp:cNvPr id="0" name=""/>
        <dsp:cNvSpPr/>
      </dsp:nvSpPr>
      <dsp:spPr>
        <a:xfrm>
          <a:off x="7681002" y="2196365"/>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kern="1200" baseline="0" smtClean="0">
              <a:latin typeface="Calibri"/>
            </a:rPr>
            <a:t>Infection Control</a:t>
          </a:r>
          <a:endParaRPr lang="en-US" sz="1100" kern="1200" smtClean="0"/>
        </a:p>
      </dsp:txBody>
      <dsp:txXfrm>
        <a:off x="7681002" y="2196365"/>
        <a:ext cx="1029809" cy="514904"/>
      </dsp:txXfrm>
    </dsp:sp>
    <dsp:sp modelId="{D5D2FCF7-01E0-4865-AAD2-39C9A72C82A3}">
      <dsp:nvSpPr>
        <dsp:cNvPr id="0" name=""/>
        <dsp:cNvSpPr/>
      </dsp:nvSpPr>
      <dsp:spPr>
        <a:xfrm>
          <a:off x="3319760" y="734036"/>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kern="1200" baseline="0" smtClean="0">
              <a:latin typeface="Calibri"/>
            </a:rPr>
            <a:t>Risk Manager</a:t>
          </a:r>
          <a:endParaRPr lang="en-US" sz="1100" kern="1200" smtClean="0"/>
        </a:p>
      </dsp:txBody>
      <dsp:txXfrm>
        <a:off x="3319760" y="734036"/>
        <a:ext cx="1029809" cy="5149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PHC Resource" ma:contentTypeID="0x010100AF718E17B45EA64183FB06646B487EBC00414479C20549684EBCAA90626BB0744C" ma:contentTypeVersion="22" ma:contentTypeDescription="" ma:contentTypeScope="" ma:versionID="ac9e15d493acd5f70bb6f2ef8080f6ed">
  <xsd:schema xmlns:xsd="http://www.w3.org/2001/XMLSchema" xmlns:xs="http://www.w3.org/2001/XMLSchema" xmlns:p="http://schemas.microsoft.com/office/2006/metadata/properties" xmlns:ns2="e425d0ee-8049-446d-8d36-f3b66895ec60" targetNamespace="http://schemas.microsoft.com/office/2006/metadata/properties" ma:root="true" ma:fieldsID="996dc703e3e04bd463e2407b926c893c" ns2:_="">
    <xsd:import namespace="e425d0ee-8049-446d-8d36-f3b66895ec60"/>
    <xsd:element name="properties">
      <xsd:complexType>
        <xsd:sequence>
          <xsd:element name="documentManagement">
            <xsd:complexType>
              <xsd:all>
                <xsd:element ref="ns2:TaxCatchAll" minOccurs="0"/>
                <xsd:element ref="ns2:TaxCatchAllLabel" minOccurs="0"/>
                <xsd:element ref="ns2:Date_x0020_Published" minOccurs="0"/>
                <xsd:element ref="ns2:Creator" minOccurs="0"/>
                <xsd:element ref="ns2:FOIA" minOccurs="0"/>
                <xsd:element ref="ns2:eac4a34ba22a4cc7ae48cab8351f7636" minOccurs="0"/>
                <xsd:element ref="ns2:g263e59f98f44538844ef412e0d44c2b" minOccurs="0"/>
                <xsd:element ref="ns2:n17d62336a424fea9a5e227f70056a0c" minOccurs="0"/>
                <xsd:element ref="ns2:b92bde77b4d242efa1dc557b6c7a4f78" minOccurs="0"/>
                <xsd:element ref="ns2:a027d7584ca449c6b0efde7e8ec36a9e" minOccurs="0"/>
                <xsd:element ref="ns2:f67ff37bdf094ce98ef406a62a333ef9" minOccurs="0"/>
                <xsd:element ref="ns2:le1ccfbf6d314e9293a47fe757b16fa1" minOccurs="0"/>
                <xsd:element ref="ns2:d007778d471448f8af219ac7f2afa059" minOccurs="0"/>
                <xsd:element ref="ns2:APHCTopic"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5d0ee-8049-446d-8d36-f3b66895ec60"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42ad423c-24a5-4aeb-ae29-45cb8b02724e}" ma:internalName="TaxCatchAll" ma:showField="CatchAllData"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42ad423c-24a5-4aeb-ae29-45cb8b02724e}" ma:internalName="TaxCatchAllLabel" ma:readOnly="true" ma:showField="CatchAllDataLabel"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Date_x0020_Published" ma:index="6" nillable="true" ma:displayName="Date Published" ma:description="Date that a printed resource document was published." ma:format="DateOnly" ma:internalName="Date_x0020_Published">
      <xsd:simpleType>
        <xsd:restriction base="dms:DateTime"/>
      </xsd:simpleType>
    </xsd:element>
    <xsd:element name="Creator" ma:index="7" nillable="true" ma:displayName="Creator" ma:description="Point of Contact for document maintenance and updates. Enter a program name and program office e-mail address if available." ma:internalName="Creator">
      <xsd:simpleType>
        <xsd:restriction base="dms:Text">
          <xsd:maxLength value="255"/>
        </xsd:restriction>
      </xsd:simpleType>
    </xsd:element>
    <xsd:element name="FOIA" ma:index="12" nillable="true" ma:displayName="FOIA" ma:default="0" ma:description="Indicates whether this document is being supplied as part of the Freedom of Information Act." ma:internalName="FOIA">
      <xsd:simpleType>
        <xsd:restriction base="dms:Boolean"/>
      </xsd:simpleType>
    </xsd:element>
    <xsd:element name="eac4a34ba22a4cc7ae48cab8351f7636" ma:index="15" nillable="true" ma:taxonomy="true" ma:internalName="eac4a34ba22a4cc7ae48cab8351f7636" ma:taxonomyFieldName="FileFormat" ma:displayName="File Format" ma:readOnly="false" ma:default="" ma:fieldId="{eac4a34b-a22a-4cc7-ae48-cab8351f7636}" ma:sspId="ef969d4e-f934-4b84-ba52-2aa0263e4f45" ma:termSetId="31a0dc97-93e8-4d92-86b2-9bc74634b4f6" ma:anchorId="00000000-0000-0000-0000-000000000000" ma:open="false" ma:isKeyword="false">
      <xsd:complexType>
        <xsd:sequence>
          <xsd:element ref="pc:Terms" minOccurs="0" maxOccurs="1"/>
        </xsd:sequence>
      </xsd:complexType>
    </xsd:element>
    <xsd:element name="g263e59f98f44538844ef412e0d44c2b" ma:index="17" nillable="true" ma:taxonomy="true" ma:internalName="g263e59f98f44538844ef412e0d44c2b" ma:taxonomyFieldName="Publisher" ma:displayName="Publisher" ma:default="" ma:fieldId="{0263e59f-98f4-4538-844e-f412e0d44c2b}" ma:sspId="ef969d4e-f934-4b84-ba52-2aa0263e4f45" ma:termSetId="aab66af6-7faa-4477-bb0e-44dfef80c2ba" ma:anchorId="00000000-0000-0000-0000-000000000000" ma:open="false" ma:isKeyword="false">
      <xsd:complexType>
        <xsd:sequence>
          <xsd:element ref="pc:Terms" minOccurs="0" maxOccurs="1"/>
        </xsd:sequence>
      </xsd:complexType>
    </xsd:element>
    <xsd:element name="n17d62336a424fea9a5e227f70056a0c" ma:index="19" nillable="true" ma:taxonomy="true" ma:internalName="n17d62336a424fea9a5e227f70056a0c" ma:taxonomyFieldName="Audience1" ma:displayName="Audience" ma:default="" ma:fieldId="{717d6233-6a42-4fea-9a5e-227f70056a0c}" ma:taxonomyMulti="true" ma:sspId="ef969d4e-f934-4b84-ba52-2aa0263e4f45" ma:termSetId="25c7e36a-c0b8-4a79-b57c-b976cff4db3c" ma:anchorId="00000000-0000-0000-0000-000000000000" ma:open="false" ma:isKeyword="false">
      <xsd:complexType>
        <xsd:sequence>
          <xsd:element ref="pc:Terms" minOccurs="0" maxOccurs="1"/>
        </xsd:sequence>
      </xsd:complexType>
    </xsd:element>
    <xsd:element name="b92bde77b4d242efa1dc557b6c7a4f78" ma:index="21" nillable="true" ma:taxonomy="true" ma:internalName="b92bde77b4d242efa1dc557b6c7a4f78" ma:taxonomyFieldName="Purpose1" ma:displayName="Purpose" ma:default="" ma:fieldId="{b92bde77-b4d2-42ef-a1dc-557b6c7a4f78}" ma:sspId="ef969d4e-f934-4b84-ba52-2aa0263e4f45" ma:termSetId="83877e9e-03ed-4c6d-83c3-50722baf26c5" ma:anchorId="00000000-0000-0000-0000-000000000000" ma:open="false" ma:isKeyword="false">
      <xsd:complexType>
        <xsd:sequence>
          <xsd:element ref="pc:Terms" minOccurs="0" maxOccurs="1"/>
        </xsd:sequence>
      </xsd:complexType>
    </xsd:element>
    <xsd:element name="a027d7584ca449c6b0efde7e8ec36a9e" ma:index="23" nillable="true" ma:taxonomy="true" ma:internalName="a027d7584ca449c6b0efde7e8ec36a9e" ma:taxonomyFieldName="Series" ma:displayName="Series" ma:default="" ma:fieldId="{a027d758-4ca4-49c6-b0ef-de7e8ec36a9e}" ma:sspId="ef969d4e-f934-4b84-ba52-2aa0263e4f45" ma:termSetId="032bd4d1-4c84-4a0b-af4d-534260fe08e7" ma:anchorId="00000000-0000-0000-0000-000000000000" ma:open="false" ma:isKeyword="false">
      <xsd:complexType>
        <xsd:sequence>
          <xsd:element ref="pc:Terms" minOccurs="0" maxOccurs="1"/>
        </xsd:sequence>
      </xsd:complexType>
    </xsd:element>
    <xsd:element name="f67ff37bdf094ce98ef406a62a333ef9" ma:index="25" nillable="true" ma:taxonomy="true" ma:internalName="f67ff37bdf094ce98ef406a62a333ef9" ma:taxonomyFieldName="Distribution" ma:displayName="Distribution" ma:default="" ma:fieldId="{f67ff37b-df09-4ce9-8ef4-06a62a333ef9}" ma:sspId="ef969d4e-f934-4b84-ba52-2aa0263e4f45" ma:termSetId="0408cb9a-984c-415c-9d34-1a45dc3b1e82" ma:anchorId="00000000-0000-0000-0000-000000000000" ma:open="false" ma:isKeyword="false">
      <xsd:complexType>
        <xsd:sequence>
          <xsd:element ref="pc:Terms" minOccurs="0" maxOccurs="1"/>
        </xsd:sequence>
      </xsd:complexType>
    </xsd:element>
    <xsd:element name="le1ccfbf6d314e9293a47fe757b16fa1" ma:index="26" nillable="true" ma:taxonomy="true" ma:internalName="le1ccfbf6d314e9293a47fe757b16fa1" ma:taxonomyFieldName="APHC_x0020_Subject" ma:displayName="APHC Subject" ma:readOnly="false" ma:default="" ma:fieldId="{5e1ccfbf-6d31-4e92-93a4-7fe757b16fa1}" ma:taxonomyMulti="true" ma:sspId="ef969d4e-f934-4b84-ba52-2aa0263e4f45" ma:termSetId="4a59e886-c487-497c-8bef-4fdf4568f97a" ma:anchorId="00000000-0000-0000-0000-000000000000" ma:open="false" ma:isKeyword="false">
      <xsd:complexType>
        <xsd:sequence>
          <xsd:element ref="pc:Terms" minOccurs="0" maxOccurs="1"/>
        </xsd:sequence>
      </xsd:complexType>
    </xsd:element>
    <xsd:element name="d007778d471448f8af219ac7f2afa059" ma:index="27" nillable="true" ma:taxonomy="true" ma:internalName="d007778d471448f8af219ac7f2afa059" ma:taxonomyFieldName="FOIACategory" ma:displayName="FOIA Category" ma:readOnly="false" ma:default="" ma:fieldId="{d007778d-4714-48f8-af21-9ac7f2afa059}" ma:sspId="ef969d4e-f934-4b84-ba52-2aa0263e4f45" ma:termSetId="abaa2225-d339-4f40-b00a-539bdecd4f80" ma:anchorId="00000000-0000-0000-0000-000000000000" ma:open="false" ma:isKeyword="false">
      <xsd:complexType>
        <xsd:sequence>
          <xsd:element ref="pc:Terms" minOccurs="0" maxOccurs="1"/>
        </xsd:sequence>
      </xsd:complexType>
    </xsd:element>
    <xsd:element name="APHCTopic" ma:index="29" nillable="true" ma:displayName="APHC Topic" ma:format="Dropdown" ma:internalName="APHCTopic">
      <xsd:simpleType>
        <xsd:restriction base="dms:Choice">
          <xsd:enumeration value="Accountability and Readiness"/>
          <xsd:enumeration value="Clinical"/>
          <xsd:enumeration value="Emergency Response"/>
          <xsd:enumeration value="Expanding Operations"/>
          <xsd:enumeration value="Infection Control"/>
          <xsd:enumeration value="Logistics"/>
          <xsd:enumeration value="Modeling and Surveillance"/>
          <xsd:enumeration value="Occupational and Environmental Health"/>
          <xsd:enumeration value="Process Improvement"/>
          <xsd:enumeration value="Remote Work"/>
          <xsd:enumeration value="Research"/>
          <xsd:enumeration value="Screening and Detection"/>
          <xsd:enumeration value="Self-Care"/>
        </xsd:restrictio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Date_x0020_Published xmlns="e425d0ee-8049-446d-8d36-f3b66895ec60">2013-01-13T05:00:00+00:00</Date_x0020_Published>
    <FOIA xmlns="e425d0ee-8049-446d-8d36-f3b66895ec60">false</FOIA>
    <Creator xmlns="e425d0ee-8049-446d-8d36-f3b66895ec60">Rose Overturf, Medical Safety Program</Creator>
    <a027d7584ca449c6b0efde7e8ec36a9e xmlns="e425d0ee-8049-446d-8d36-f3b66895ec60">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e91c8f55-8b24-4850-af27-5a47660d2406</TermId>
        </TermInfo>
      </Terms>
    </a027d7584ca449c6b0efde7e8ec36a9e>
    <n17d62336a424fea9a5e227f70056a0c xmlns="e425d0ee-8049-446d-8d36-f3b66895ec60">
      <Terms xmlns="http://schemas.microsoft.com/office/infopath/2007/PartnerControls">
        <TermInfo xmlns="http://schemas.microsoft.com/office/infopath/2007/PartnerControls">
          <TermName xmlns="http://schemas.microsoft.com/office/infopath/2007/PartnerControls">Health Professionals</TermName>
          <TermId xmlns="http://schemas.microsoft.com/office/infopath/2007/PartnerControls">567d9f2d-c5ed-4610-879d-18f7b1433204</TermId>
        </TermInfo>
      </Terms>
    </n17d62336a424fea9a5e227f70056a0c>
    <eac4a34ba22a4cc7ae48cab8351f7636 xmlns="e425d0ee-8049-446d-8d36-f3b66895ec60">
      <Terms xmlns="http://schemas.microsoft.com/office/infopath/2007/PartnerControls">
        <TermInfo xmlns="http://schemas.microsoft.com/office/infopath/2007/PartnerControls">
          <TermName xmlns="http://schemas.microsoft.com/office/infopath/2007/PartnerControls">MS Word</TermName>
          <TermId xmlns="http://schemas.microsoft.com/office/infopath/2007/PartnerControls">d8e607cb-2ce8-4aa0-a614-a66dccc3b56a</TermId>
        </TermInfo>
      </Terms>
    </eac4a34ba22a4cc7ae48cab8351f7636>
    <b92bde77b4d242efa1dc557b6c7a4f78 xmlns="e425d0ee-8049-446d-8d36-f3b66895ec60">
      <Terms xmlns="http://schemas.microsoft.com/office/infopath/2007/PartnerControls">
        <TermInfo xmlns="http://schemas.microsoft.com/office/infopath/2007/PartnerControls">
          <TermName xmlns="http://schemas.microsoft.com/office/infopath/2007/PartnerControls">Guidance, Procedures</TermName>
          <TermId xmlns="http://schemas.microsoft.com/office/infopath/2007/PartnerControls">f2272712-746a-45c4-b4dc-05650ea0ccfc</TermId>
        </TermInfo>
      </Terms>
    </b92bde77b4d242efa1dc557b6c7a4f78>
    <le1ccfbf6d314e9293a47fe757b16fa1 xmlns="e425d0ee-8049-446d-8d36-f3b66895ec60">
      <Terms xmlns="http://schemas.microsoft.com/office/infopath/2007/PartnerControls">
        <TermInfo xmlns="http://schemas.microsoft.com/office/infopath/2007/PartnerControls">
          <TermName xmlns="http://schemas.microsoft.com/office/infopath/2007/PartnerControls">Medical Safety</TermName>
          <TermId xmlns="http://schemas.microsoft.com/office/infopath/2007/PartnerControls">aaebc618-1cb6-42f2-9f9b-0b5f27fa1bfa</TermId>
        </TermInfo>
      </Terms>
    </le1ccfbf6d314e9293a47fe757b16fa1>
    <d007778d471448f8af219ac7f2afa059 xmlns="e425d0ee-8049-446d-8d36-f3b66895ec60">
      <Terms xmlns="http://schemas.microsoft.com/office/infopath/2007/PartnerControls"/>
    </d007778d471448f8af219ac7f2afa059>
    <g263e59f98f44538844ef412e0d44c2b xmlns="e425d0ee-8049-446d-8d36-f3b66895ec60">
      <Terms xmlns="http://schemas.microsoft.com/office/infopath/2007/PartnerControls">
        <TermInfo xmlns="http://schemas.microsoft.com/office/infopath/2007/PartnerControls">
          <TermName xmlns="http://schemas.microsoft.com/office/infopath/2007/PartnerControls">PHC</TermName>
          <TermId xmlns="http://schemas.microsoft.com/office/infopath/2007/PartnerControls">cbb82d80-acc7-460a-bc7b-734de0f7a8a4</TermId>
        </TermInfo>
      </Terms>
    </g263e59f98f44538844ef412e0d44c2b>
    <f67ff37bdf094ce98ef406a62a333ef9 xmlns="e425d0ee-8049-446d-8d36-f3b66895ec60">
      <Terms xmlns="http://schemas.microsoft.com/office/infopath/2007/PartnerControls">
        <TermInfo xmlns="http://schemas.microsoft.com/office/infopath/2007/PartnerControls">
          <TermName xmlns="http://schemas.microsoft.com/office/infopath/2007/PartnerControls">Unlimited Distribution</TermName>
          <TermId xmlns="http://schemas.microsoft.com/office/infopath/2007/PartnerControls">cebff999-845c-41ca-ad95-d0bac261d81d</TermId>
        </TermInfo>
      </Terms>
    </f67ff37bdf094ce98ef406a62a333ef9>
    <TaxCatchAll xmlns="e425d0ee-8049-446d-8d36-f3b66895ec60">
      <Value>101</Value>
      <Value>66</Value>
      <Value>115</Value>
      <Value>59</Value>
      <Value>92</Value>
      <Value>21</Value>
      <Value>17</Value>
    </TaxCatchAll>
    <APHCTopic xmlns="e425d0ee-8049-446d-8d36-f3b66895ec60" xsi:nil="true"/>
  </documentManagement>
</p:properties>
</file>

<file path=customXml/itemProps1.xml><?xml version="1.0" encoding="utf-8"?>
<ds:datastoreItem xmlns:ds="http://schemas.openxmlformats.org/officeDocument/2006/customXml" ds:itemID="{ABD55A5F-3F6A-4C09-B7AF-0FCA8CDEC1D3}"/>
</file>

<file path=customXml/itemProps2.xml><?xml version="1.0" encoding="utf-8"?>
<ds:datastoreItem xmlns:ds="http://schemas.openxmlformats.org/officeDocument/2006/customXml" ds:itemID="{370848CE-1759-426D-B08B-64EBE0F0BC3D}"/>
</file>

<file path=customXml/itemProps3.xml><?xml version="1.0" encoding="utf-8"?>
<ds:datastoreItem xmlns:ds="http://schemas.openxmlformats.org/officeDocument/2006/customXml" ds:itemID="{32435EFE-B635-4B7F-BC83-FD7EB98D858E}"/>
</file>

<file path=customXml/itemProps4.xml><?xml version="1.0" encoding="utf-8"?>
<ds:datastoreItem xmlns:ds="http://schemas.openxmlformats.org/officeDocument/2006/customXml" ds:itemID="{5EAE8E57-E975-40A7-8CAB-E8E87F2429E7}"/>
</file>

<file path=customXml/itemProps5.xml><?xml version="1.0" encoding="utf-8"?>
<ds:datastoreItem xmlns:ds="http://schemas.openxmlformats.org/officeDocument/2006/customXml" ds:itemID="{2F015566-F286-421A-907E-C7363801928E}"/>
</file>

<file path=docProps/app.xml><?xml version="1.0" encoding="utf-8"?>
<Properties xmlns="http://schemas.openxmlformats.org/officeDocument/2006/extended-properties" xmlns:vt="http://schemas.openxmlformats.org/officeDocument/2006/docPropsVTypes">
  <Template>Normal</Template>
  <TotalTime>0</TotalTime>
  <Pages>13</Pages>
  <Words>3205</Words>
  <Characters>18273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Medical Safety Template, 2012, HAS, EOC Medical Equipment Management Plan</vt:lpstr>
    </vt:vector>
  </TitlesOfParts>
  <Company>FORT GORDON, GA  30905</Company>
  <LinksUpToDate>false</LinksUpToDate>
  <CharactersWithSpaces>21436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Safety Template, 2013, SAC, EOC Medical Equipment Management Plan</dc:title>
  <dc:creator>USACHPPM</dc:creator>
  <cp:lastModifiedBy>bonnie.rathbun</cp:lastModifiedBy>
  <cp:revision>2</cp:revision>
  <cp:lastPrinted>2009-02-02T14:09:00Z</cp:lastPrinted>
  <dcterms:created xsi:type="dcterms:W3CDTF">2013-03-26T19:48:00Z</dcterms:created>
  <dcterms:modified xsi:type="dcterms:W3CDTF">2013-03-26T19:48:00Z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0x010100AF718E17B45EA64183FB06646B487EBC00414479C20549684EBCAA90626BB0744C</vt:lpwstr>
  </property>
  <property fmtid="{D5CDD505-2E9C-101B-9397-08002B2CF9AE}" pid="4" name="Order">
    <vt:r8>137400</vt:r8>
  </property>
  <property fmtid="{D5CDD505-2E9C-101B-9397-08002B2CF9AE}" pid="5" name="Audience1">
    <vt:lpwstr>17;#Health Professionals|567d9f2d-c5ed-4610-879d-18f7b1433204</vt:lpwstr>
  </property>
  <property fmtid="{D5CDD505-2E9C-101B-9397-08002B2CF9AE}" pid="6" name="Purpose1">
    <vt:lpwstr>101;#Guidance, Procedures|f2272712-746a-45c4-b4dc-05650ea0ccfc</vt:lpwstr>
  </property>
  <property fmtid="{D5CDD505-2E9C-101B-9397-08002B2CF9AE}" pid="7" name="Distribution">
    <vt:lpwstr>59;#Unlimited Distribution|cebff999-845c-41ca-ad95-d0bac261d81d</vt:lpwstr>
  </property>
  <property fmtid="{D5CDD505-2E9C-101B-9397-08002B2CF9AE}" pid="8" name="Series">
    <vt:lpwstr>92;#Not Applicable|e91c8f55-8b24-4850-af27-5a47660d2406</vt:lpwstr>
  </property>
  <property fmtid="{D5CDD505-2E9C-101B-9397-08002B2CF9AE}" pid="9" name="FOIACategory">
    <vt:lpwstr/>
  </property>
  <property fmtid="{D5CDD505-2E9C-101B-9397-08002B2CF9AE}" pid="10" name="APHC Subject">
    <vt:lpwstr>66;#Medical Safety|aaebc618-1cb6-42f2-9f9b-0b5f27fa1bfa</vt:lpwstr>
  </property>
  <property fmtid="{D5CDD505-2E9C-101B-9397-08002B2CF9AE}" pid="11" name="Publisher">
    <vt:lpwstr>21;#PHC|cbb82d80-acc7-460a-bc7b-734de0f7a8a4</vt:lpwstr>
  </property>
  <property fmtid="{D5CDD505-2E9C-101B-9397-08002B2CF9AE}" pid="12" name="FileFormat">
    <vt:lpwstr>115;#MS Word|d8e607cb-2ce8-4aa0-a614-a66dccc3b56a</vt:lpwstr>
  </property>
</Properties>
</file>